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928C" w14:textId="77777777" w:rsidR="00A35C95" w:rsidRDefault="00000000">
      <w:pPr>
        <w:pStyle w:val="a5"/>
        <w:shd w:val="clear" w:color="auto" w:fill="FFFFFF"/>
        <w:wordWrap w:val="0"/>
        <w:spacing w:before="150" w:line="500" w:lineRule="exact"/>
        <w:ind w:left="3423" w:hangingChars="1100" w:hanging="3423"/>
        <w:rPr>
          <w:rStyle w:val="a7"/>
          <w:rFonts w:ascii="黑体" w:eastAsia="黑体" w:hAnsi="宋体" w:cs="黑体" w:hint="eastAsia"/>
          <w:color w:val="333333"/>
          <w:sz w:val="31"/>
          <w:szCs w:val="31"/>
          <w:shd w:val="clear" w:color="auto" w:fill="FFFFFF"/>
        </w:rPr>
      </w:pPr>
      <w:r>
        <w:rPr>
          <w:rStyle w:val="a7"/>
          <w:rFonts w:ascii="黑体" w:eastAsia="黑体" w:hAnsi="宋体" w:cs="黑体" w:hint="eastAsia"/>
          <w:color w:val="333333"/>
          <w:sz w:val="31"/>
          <w:szCs w:val="31"/>
          <w:shd w:val="clear" w:color="auto" w:fill="FFFFFF"/>
        </w:rPr>
        <w:t>项目名称：关于首都医科大学附属北京中医医院</w:t>
      </w:r>
    </w:p>
    <w:p w14:paraId="0CDE0849" w14:textId="26B4EB69" w:rsidR="00A35C95" w:rsidRDefault="00000000">
      <w:pPr>
        <w:pStyle w:val="a5"/>
        <w:shd w:val="clear" w:color="auto" w:fill="FFFFFF"/>
        <w:spacing w:before="150" w:line="500" w:lineRule="exact"/>
        <w:ind w:left="3423" w:hangingChars="1100" w:hanging="3423"/>
        <w:jc w:val="center"/>
        <w:rPr>
          <w:rStyle w:val="a7"/>
          <w:rFonts w:ascii="黑体" w:eastAsia="黑体" w:hAnsi="宋体" w:cs="黑体" w:hint="eastAsia"/>
          <w:color w:val="333333"/>
          <w:sz w:val="31"/>
          <w:szCs w:val="31"/>
          <w:shd w:val="clear" w:color="auto" w:fill="FFFFFF"/>
        </w:rPr>
      </w:pPr>
      <w:r>
        <w:rPr>
          <w:rFonts w:ascii="黑体" w:eastAsia="黑体" w:hAnsi="宋体" w:cs="黑体" w:hint="eastAsia"/>
          <w:b/>
          <w:color w:val="333333"/>
          <w:sz w:val="31"/>
          <w:szCs w:val="31"/>
          <w:shd w:val="clear" w:color="auto" w:fill="FFFFFF"/>
        </w:rPr>
        <w:t>医疗设备</w:t>
      </w:r>
      <w:r>
        <w:rPr>
          <w:rStyle w:val="a7"/>
          <w:rFonts w:ascii="黑体" w:eastAsia="黑体" w:hAnsi="宋体" w:cs="黑体" w:hint="eastAsia"/>
          <w:color w:val="333333"/>
          <w:sz w:val="31"/>
          <w:szCs w:val="31"/>
          <w:shd w:val="clear" w:color="auto" w:fill="FFFFFF"/>
        </w:rPr>
        <w:t>市场调研的公告</w:t>
      </w:r>
    </w:p>
    <w:p w14:paraId="3CF0A313" w14:textId="77777777" w:rsidR="00A35C95" w:rsidRDefault="00000000">
      <w:pPr>
        <w:pStyle w:val="a5"/>
        <w:shd w:val="clear" w:color="auto" w:fill="FFFFFF"/>
        <w:wordWrap w:val="0"/>
        <w:spacing w:before="150" w:beforeAutospacing="0" w:afterAutospacing="0" w:line="500" w:lineRule="exact"/>
        <w:rPr>
          <w:rStyle w:val="a7"/>
          <w:rFonts w:ascii="黑体" w:eastAsia="黑体" w:hAnsi="宋体" w:cs="黑体" w:hint="eastAsia"/>
          <w:color w:val="333333"/>
          <w:sz w:val="31"/>
          <w:szCs w:val="31"/>
          <w:shd w:val="clear" w:color="auto" w:fill="FFFFFF"/>
        </w:rPr>
      </w:pPr>
      <w:r>
        <w:rPr>
          <w:rStyle w:val="a7"/>
          <w:rFonts w:ascii="黑体" w:eastAsia="黑体" w:hAnsi="宋体" w:cs="黑体" w:hint="eastAsia"/>
          <w:color w:val="333333"/>
          <w:sz w:val="31"/>
          <w:szCs w:val="31"/>
          <w:shd w:val="clear" w:color="auto" w:fill="FFFFFF"/>
        </w:rPr>
        <w:t>项目编号：BJZYYY-SBDY-YXGCB-20260106</w:t>
      </w:r>
    </w:p>
    <w:p w14:paraId="76ACDF79" w14:textId="77777777" w:rsidR="00A35C95" w:rsidRDefault="00000000">
      <w:pPr>
        <w:pStyle w:val="a5"/>
        <w:shd w:val="clear" w:color="auto" w:fill="FFFFFF"/>
        <w:wordWrap w:val="0"/>
        <w:spacing w:before="150" w:beforeAutospacing="0" w:afterAutospacing="0" w:line="500" w:lineRule="exact"/>
        <w:rPr>
          <w:color w:val="333333"/>
        </w:rPr>
      </w:pPr>
      <w:r>
        <w:rPr>
          <w:rStyle w:val="a7"/>
          <w:rFonts w:ascii="黑体" w:eastAsia="黑体" w:hAnsi="宋体" w:cs="黑体" w:hint="eastAsia"/>
          <w:color w:val="333333"/>
          <w:sz w:val="31"/>
          <w:szCs w:val="31"/>
          <w:shd w:val="clear" w:color="auto" w:fill="FFFFFF"/>
        </w:rPr>
        <w:t>调研项目内容：</w:t>
      </w:r>
    </w:p>
    <w:tbl>
      <w:tblPr>
        <w:tblW w:w="9655" w:type="dxa"/>
        <w:jc w:val="center"/>
        <w:tblLayout w:type="fixed"/>
        <w:tblLook w:val="04A0" w:firstRow="1" w:lastRow="0" w:firstColumn="1" w:lastColumn="0" w:noHBand="0" w:noVBand="1"/>
      </w:tblPr>
      <w:tblGrid>
        <w:gridCol w:w="841"/>
        <w:gridCol w:w="902"/>
        <w:gridCol w:w="6434"/>
        <w:gridCol w:w="457"/>
        <w:gridCol w:w="1021"/>
      </w:tblGrid>
      <w:tr w:rsidR="00A35C95" w14:paraId="2C6DDAC5" w14:textId="77777777">
        <w:trPr>
          <w:trHeight w:val="932"/>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61062169" w14:textId="77777777" w:rsidR="00A35C95" w:rsidRDefault="00000000">
            <w:pPr>
              <w:widowControl/>
              <w:jc w:val="center"/>
              <w:textAlignment w:val="center"/>
              <w:rPr>
                <w:rFonts w:ascii="宋体" w:eastAsia="宋体" w:hAnsi="宋体" w:cs="宋体" w:hint="eastAsia"/>
                <w:b/>
                <w:bCs/>
                <w:color w:val="333333"/>
                <w:szCs w:val="21"/>
              </w:rPr>
            </w:pPr>
            <w:r>
              <w:rPr>
                <w:rFonts w:ascii="宋体" w:eastAsia="宋体" w:hAnsi="宋体" w:cs="宋体" w:hint="eastAsia"/>
                <w:b/>
                <w:bCs/>
                <w:color w:val="333333"/>
                <w:kern w:val="0"/>
                <w:szCs w:val="21"/>
                <w:lang w:bidi="ar"/>
              </w:rPr>
              <w:t>调研序号</w:t>
            </w:r>
          </w:p>
        </w:tc>
        <w:tc>
          <w:tcPr>
            <w:tcW w:w="902" w:type="dxa"/>
            <w:tcBorders>
              <w:top w:val="single" w:sz="8" w:space="0" w:color="000000"/>
              <w:left w:val="nil"/>
              <w:bottom w:val="single" w:sz="8" w:space="0" w:color="000000"/>
              <w:right w:val="single" w:sz="8" w:space="0" w:color="000000"/>
            </w:tcBorders>
            <w:shd w:val="clear" w:color="auto" w:fill="FFFFFF"/>
            <w:vAlign w:val="center"/>
          </w:tcPr>
          <w:p w14:paraId="433CAE1C" w14:textId="77777777" w:rsidR="00A35C95" w:rsidRDefault="00000000">
            <w:pPr>
              <w:widowControl/>
              <w:jc w:val="center"/>
              <w:textAlignment w:val="center"/>
              <w:rPr>
                <w:rFonts w:ascii="宋体" w:eastAsia="宋体" w:hAnsi="宋体" w:cs="宋体" w:hint="eastAsia"/>
                <w:b/>
                <w:bCs/>
                <w:color w:val="333333"/>
                <w:kern w:val="0"/>
                <w:szCs w:val="21"/>
                <w:lang w:bidi="ar"/>
              </w:rPr>
            </w:pPr>
            <w:r>
              <w:rPr>
                <w:rFonts w:ascii="宋体" w:eastAsia="宋体" w:hAnsi="宋体" w:cs="宋体" w:hint="eastAsia"/>
                <w:b/>
                <w:bCs/>
                <w:color w:val="333333"/>
                <w:kern w:val="0"/>
                <w:szCs w:val="21"/>
                <w:lang w:bidi="ar"/>
              </w:rPr>
              <w:t>调研</w:t>
            </w:r>
          </w:p>
          <w:p w14:paraId="09F03068" w14:textId="77777777" w:rsidR="00A35C95" w:rsidRDefault="00000000">
            <w:pPr>
              <w:widowControl/>
              <w:jc w:val="center"/>
              <w:textAlignment w:val="center"/>
              <w:rPr>
                <w:rFonts w:ascii="宋体" w:eastAsia="宋体" w:hAnsi="宋体" w:cs="宋体" w:hint="eastAsia"/>
                <w:b/>
                <w:bCs/>
                <w:color w:val="333333"/>
                <w:kern w:val="0"/>
                <w:szCs w:val="21"/>
                <w:lang w:bidi="ar"/>
              </w:rPr>
            </w:pPr>
            <w:r>
              <w:rPr>
                <w:rFonts w:ascii="宋体" w:eastAsia="宋体" w:hAnsi="宋体" w:cs="宋体" w:hint="eastAsia"/>
                <w:b/>
                <w:bCs/>
                <w:color w:val="333333"/>
                <w:kern w:val="0"/>
                <w:szCs w:val="21"/>
                <w:lang w:bidi="ar"/>
              </w:rPr>
              <w:t>设备</w:t>
            </w:r>
          </w:p>
          <w:p w14:paraId="5E7DBD27" w14:textId="77777777" w:rsidR="00A35C95" w:rsidRDefault="00000000">
            <w:pPr>
              <w:widowControl/>
              <w:jc w:val="center"/>
              <w:textAlignment w:val="center"/>
              <w:rPr>
                <w:rFonts w:ascii="宋体" w:eastAsia="宋体" w:hAnsi="宋体" w:cs="宋体" w:hint="eastAsia"/>
                <w:b/>
                <w:bCs/>
                <w:color w:val="333333"/>
                <w:szCs w:val="21"/>
              </w:rPr>
            </w:pPr>
            <w:r>
              <w:rPr>
                <w:rFonts w:ascii="宋体" w:eastAsia="宋体" w:hAnsi="宋体" w:cs="宋体" w:hint="eastAsia"/>
                <w:b/>
                <w:bCs/>
                <w:color w:val="333333"/>
                <w:kern w:val="0"/>
                <w:szCs w:val="21"/>
                <w:lang w:bidi="ar"/>
              </w:rPr>
              <w:t>名称</w:t>
            </w:r>
          </w:p>
        </w:tc>
        <w:tc>
          <w:tcPr>
            <w:tcW w:w="6434" w:type="dxa"/>
            <w:tcBorders>
              <w:top w:val="single" w:sz="4" w:space="0" w:color="000000"/>
              <w:left w:val="single" w:sz="4" w:space="0" w:color="000000"/>
              <w:bottom w:val="single" w:sz="4" w:space="0" w:color="000000"/>
              <w:right w:val="single" w:sz="4" w:space="0" w:color="000000"/>
            </w:tcBorders>
            <w:vAlign w:val="center"/>
          </w:tcPr>
          <w:p w14:paraId="18CE63ED" w14:textId="77777777" w:rsidR="00A35C95"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主要功能/临床需求</w:t>
            </w:r>
          </w:p>
        </w:tc>
        <w:tc>
          <w:tcPr>
            <w:tcW w:w="457" w:type="dxa"/>
            <w:tcBorders>
              <w:top w:val="single" w:sz="4" w:space="0" w:color="000000"/>
              <w:left w:val="single" w:sz="4" w:space="0" w:color="000000"/>
              <w:bottom w:val="single" w:sz="4" w:space="0" w:color="000000"/>
              <w:right w:val="single" w:sz="4" w:space="0" w:color="000000"/>
            </w:tcBorders>
            <w:vAlign w:val="center"/>
          </w:tcPr>
          <w:p w14:paraId="40DC3E02" w14:textId="77777777" w:rsidR="00A35C95"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数量</w:t>
            </w:r>
          </w:p>
        </w:tc>
        <w:tc>
          <w:tcPr>
            <w:tcW w:w="1021" w:type="dxa"/>
            <w:tcBorders>
              <w:top w:val="single" w:sz="4" w:space="0" w:color="000000"/>
              <w:left w:val="single" w:sz="4" w:space="0" w:color="000000"/>
              <w:bottom w:val="single" w:sz="4" w:space="0" w:color="000000"/>
              <w:right w:val="single" w:sz="4" w:space="0" w:color="000000"/>
            </w:tcBorders>
            <w:vAlign w:val="center"/>
          </w:tcPr>
          <w:p w14:paraId="5C43B46F" w14:textId="77777777" w:rsidR="00A35C95"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预算总金额</w:t>
            </w:r>
            <w:r>
              <w:rPr>
                <w:rFonts w:ascii="宋体" w:eastAsia="宋体" w:hAnsi="宋体" w:cs="宋体" w:hint="eastAsia"/>
                <w:b/>
                <w:bCs/>
                <w:color w:val="000000"/>
                <w:kern w:val="0"/>
                <w:szCs w:val="21"/>
                <w:lang w:bidi="ar"/>
              </w:rPr>
              <w:br/>
              <w:t>(万元)</w:t>
            </w:r>
          </w:p>
        </w:tc>
      </w:tr>
      <w:tr w:rsidR="00A35C95" w14:paraId="18AC013B"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D6E863F" w14:textId="77777777" w:rsidR="00A35C95" w:rsidRDefault="00000000">
            <w:pPr>
              <w:widowControl/>
              <w:jc w:val="center"/>
              <w:textAlignment w:val="center"/>
              <w:rPr>
                <w:rFonts w:asciiTheme="minorEastAsia" w:hAnsiTheme="minorEastAsia" w:cstheme="minorEastAsia" w:hint="eastAsia"/>
                <w:color w:val="000000"/>
                <w:szCs w:val="21"/>
              </w:rPr>
            </w:pPr>
            <w:r>
              <w:rPr>
                <w:rFonts w:ascii="宋体" w:eastAsia="宋体" w:hAnsi="宋体" w:cs="宋体" w:hint="eastAsia"/>
                <w:color w:val="000000"/>
                <w:kern w:val="0"/>
                <w:szCs w:val="21"/>
                <w:lang w:bidi="ar"/>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6420C7B9" w14:textId="77777777" w:rsidR="00A35C95" w:rsidRDefault="00000000">
            <w:pPr>
              <w:widowControl/>
              <w:jc w:val="center"/>
              <w:textAlignment w:val="center"/>
              <w:rPr>
                <w:rFonts w:asciiTheme="minorEastAsia" w:hAnsiTheme="minorEastAsia" w:cstheme="minorEastAsia" w:hint="eastAsia"/>
                <w:kern w:val="0"/>
                <w:szCs w:val="21"/>
              </w:rPr>
            </w:pPr>
            <w:r>
              <w:rPr>
                <w:rFonts w:ascii="宋体" w:eastAsia="宋体" w:hAnsi="宋体" w:cs="宋体" w:hint="eastAsia"/>
                <w:color w:val="000000"/>
                <w:kern w:val="0"/>
                <w:szCs w:val="21"/>
                <w:lang w:bidi="ar"/>
              </w:rPr>
              <w:t>医用网式雾化器系统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589ADDD2" w14:textId="77777777" w:rsidR="00A35C95" w:rsidRDefault="00000000">
            <w:pPr>
              <w:widowControl/>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实现呼吸机联动雾化功能，无需额外气流雾化，不会影响呼吸机触发及潮气量，能减少50%的药物浪费，为祛痰药、支气管扩张、激素以及抗生素建立输送通道。</w:t>
            </w:r>
          </w:p>
        </w:tc>
        <w:tc>
          <w:tcPr>
            <w:tcW w:w="457" w:type="dxa"/>
            <w:tcBorders>
              <w:top w:val="single" w:sz="4" w:space="0" w:color="auto"/>
              <w:left w:val="single" w:sz="4" w:space="0" w:color="auto"/>
              <w:bottom w:val="single" w:sz="4" w:space="0" w:color="auto"/>
              <w:right w:val="single" w:sz="4" w:space="0" w:color="auto"/>
            </w:tcBorders>
            <w:vAlign w:val="center"/>
          </w:tcPr>
          <w:p w14:paraId="483CA46B" w14:textId="77777777" w:rsidR="00A35C95" w:rsidRDefault="00000000">
            <w:pPr>
              <w:widowControl/>
              <w:jc w:val="center"/>
              <w:textAlignment w:val="center"/>
              <w:rPr>
                <w:rFonts w:asciiTheme="minorEastAsia" w:hAnsiTheme="minorEastAsia" w:cstheme="minorEastAsia" w:hint="eastAsia"/>
                <w:kern w:val="0"/>
                <w:szCs w:val="21"/>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597C829F" w14:textId="77777777" w:rsidR="00A35C95" w:rsidRDefault="00000000">
            <w:pPr>
              <w:widowControl/>
              <w:jc w:val="center"/>
              <w:textAlignment w:val="center"/>
              <w:rPr>
                <w:rFonts w:asciiTheme="minorEastAsia" w:hAnsiTheme="minorEastAsia" w:cstheme="minorEastAsia" w:hint="eastAsia"/>
                <w:kern w:val="0"/>
                <w:szCs w:val="21"/>
              </w:rPr>
            </w:pPr>
            <w:r>
              <w:rPr>
                <w:rFonts w:ascii="宋体" w:eastAsia="宋体" w:hAnsi="宋体" w:cs="宋体" w:hint="eastAsia"/>
                <w:color w:val="000000"/>
                <w:kern w:val="0"/>
                <w:szCs w:val="21"/>
                <w:lang w:bidi="ar"/>
              </w:rPr>
              <w:t>4</w:t>
            </w:r>
          </w:p>
        </w:tc>
      </w:tr>
      <w:tr w:rsidR="00A35C95" w14:paraId="39847B1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9B7E46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3EC18D6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医用电脑控温仪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225A36F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低温治疗医用控温仪通过物理降温方式调节患者体温，主要用于脑炎、脑水肿、脑出血、脑外伤、颅高压、心肺复苏及高热惊厥、中枢性高热患者进行物理降温。也可应用于术后患者在临床中升温使用。</w:t>
            </w:r>
          </w:p>
        </w:tc>
        <w:tc>
          <w:tcPr>
            <w:tcW w:w="457" w:type="dxa"/>
            <w:tcBorders>
              <w:top w:val="nil"/>
              <w:left w:val="single" w:sz="4" w:space="0" w:color="auto"/>
              <w:bottom w:val="single" w:sz="4" w:space="0" w:color="auto"/>
              <w:right w:val="single" w:sz="4" w:space="0" w:color="auto"/>
            </w:tcBorders>
            <w:vAlign w:val="center"/>
          </w:tcPr>
          <w:p w14:paraId="79FB119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nil"/>
              <w:left w:val="single" w:sz="4" w:space="0" w:color="auto"/>
              <w:bottom w:val="single" w:sz="4" w:space="0" w:color="auto"/>
              <w:right w:val="single" w:sz="4" w:space="0" w:color="auto"/>
            </w:tcBorders>
            <w:vAlign w:val="center"/>
          </w:tcPr>
          <w:p w14:paraId="2FDFD89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9.6</w:t>
            </w:r>
          </w:p>
        </w:tc>
      </w:tr>
      <w:tr w:rsidR="00A35C95" w14:paraId="681B651D"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A73B6B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c>
          <w:tcPr>
            <w:tcW w:w="902" w:type="dxa"/>
            <w:tcBorders>
              <w:top w:val="single" w:sz="4" w:space="0" w:color="000000"/>
              <w:left w:val="single" w:sz="4" w:space="0" w:color="000000"/>
              <w:bottom w:val="single" w:sz="4" w:space="0" w:color="000000"/>
              <w:right w:val="single" w:sz="4" w:space="0" w:color="000000"/>
            </w:tcBorders>
            <w:vAlign w:val="center"/>
          </w:tcPr>
          <w:p w14:paraId="34365B2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可视化喉镜</w:t>
            </w:r>
          </w:p>
        </w:tc>
        <w:tc>
          <w:tcPr>
            <w:tcW w:w="6434" w:type="dxa"/>
            <w:tcBorders>
              <w:top w:val="single" w:sz="4" w:space="0" w:color="000000"/>
              <w:left w:val="single" w:sz="4" w:space="0" w:color="000000"/>
              <w:bottom w:val="single" w:sz="4" w:space="0" w:color="000000"/>
              <w:right w:val="single" w:sz="4" w:space="0" w:color="000000"/>
            </w:tcBorders>
            <w:vAlign w:val="center"/>
          </w:tcPr>
          <w:p w14:paraId="24530577"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可视喉镜通过高清摄像头将咽喉部图像实时传输至显示屏，使医生能够清晰观察声门和喉部结构，从而在全身麻醉、急救或呼吸衰竭时准确放置气管导管。相比传统喉镜，它减少了视线盲区，尤其适用于颈椎活动受限、张口度小或咽喉结构异常的患者，可显著提高插管效率并降低喉部损伤风险。</w:t>
            </w:r>
          </w:p>
        </w:tc>
        <w:tc>
          <w:tcPr>
            <w:tcW w:w="457" w:type="dxa"/>
            <w:tcBorders>
              <w:top w:val="nil"/>
              <w:left w:val="single" w:sz="4" w:space="0" w:color="auto"/>
              <w:bottom w:val="single" w:sz="4" w:space="0" w:color="auto"/>
              <w:right w:val="single" w:sz="4" w:space="0" w:color="auto"/>
            </w:tcBorders>
            <w:vAlign w:val="center"/>
          </w:tcPr>
          <w:p w14:paraId="20055F1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nil"/>
              <w:left w:val="single" w:sz="4" w:space="0" w:color="auto"/>
              <w:bottom w:val="single" w:sz="4" w:space="0" w:color="auto"/>
              <w:right w:val="single" w:sz="4" w:space="0" w:color="auto"/>
            </w:tcBorders>
            <w:vAlign w:val="center"/>
          </w:tcPr>
          <w:p w14:paraId="091E3D1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4.8</w:t>
            </w:r>
          </w:p>
        </w:tc>
      </w:tr>
      <w:tr w:rsidR="00A35C95" w14:paraId="0D72D8E8"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E02F2B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c>
          <w:tcPr>
            <w:tcW w:w="902" w:type="dxa"/>
            <w:tcBorders>
              <w:top w:val="single" w:sz="4" w:space="0" w:color="000000"/>
              <w:left w:val="single" w:sz="4" w:space="0" w:color="000000"/>
              <w:bottom w:val="single" w:sz="4" w:space="0" w:color="000000"/>
              <w:right w:val="single" w:sz="4" w:space="0" w:color="000000"/>
            </w:tcBorders>
            <w:vAlign w:val="center"/>
          </w:tcPr>
          <w:p w14:paraId="5226F10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恒温箱</w:t>
            </w:r>
          </w:p>
        </w:tc>
        <w:tc>
          <w:tcPr>
            <w:tcW w:w="6434" w:type="dxa"/>
            <w:tcBorders>
              <w:top w:val="single" w:sz="4" w:space="0" w:color="000000"/>
              <w:left w:val="single" w:sz="4" w:space="0" w:color="000000"/>
              <w:bottom w:val="single" w:sz="4" w:space="0" w:color="000000"/>
              <w:right w:val="single" w:sz="4" w:space="0" w:color="000000"/>
            </w:tcBorders>
            <w:vAlign w:val="center"/>
          </w:tcPr>
          <w:p w14:paraId="3AF9BEE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应用于药物稳定性测试、药物贮存和药物配制等环节，确保药物在符合要求的恒定温度下保存，以保证其质量和有效性。</w:t>
            </w:r>
          </w:p>
        </w:tc>
        <w:tc>
          <w:tcPr>
            <w:tcW w:w="457" w:type="dxa"/>
            <w:tcBorders>
              <w:top w:val="nil"/>
              <w:left w:val="single" w:sz="4" w:space="0" w:color="auto"/>
              <w:bottom w:val="single" w:sz="4" w:space="0" w:color="auto"/>
              <w:right w:val="single" w:sz="4" w:space="0" w:color="auto"/>
            </w:tcBorders>
            <w:vAlign w:val="center"/>
          </w:tcPr>
          <w:p w14:paraId="1A1DC5E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w:t>
            </w:r>
          </w:p>
        </w:tc>
        <w:tc>
          <w:tcPr>
            <w:tcW w:w="1021" w:type="dxa"/>
            <w:tcBorders>
              <w:top w:val="nil"/>
              <w:left w:val="single" w:sz="4" w:space="0" w:color="auto"/>
              <w:bottom w:val="single" w:sz="4" w:space="0" w:color="auto"/>
              <w:right w:val="single" w:sz="4" w:space="0" w:color="auto"/>
            </w:tcBorders>
            <w:vAlign w:val="center"/>
          </w:tcPr>
          <w:p w14:paraId="033E709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w:t>
            </w:r>
          </w:p>
        </w:tc>
      </w:tr>
      <w:tr w:rsidR="00A35C95" w14:paraId="0B7B410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9F7F3A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w:t>
            </w:r>
          </w:p>
        </w:tc>
        <w:tc>
          <w:tcPr>
            <w:tcW w:w="902" w:type="dxa"/>
            <w:tcBorders>
              <w:top w:val="single" w:sz="4" w:space="0" w:color="000000"/>
              <w:left w:val="single" w:sz="4" w:space="0" w:color="000000"/>
              <w:bottom w:val="single" w:sz="4" w:space="0" w:color="000000"/>
              <w:right w:val="single" w:sz="4" w:space="0" w:color="000000"/>
            </w:tcBorders>
            <w:vAlign w:val="center"/>
          </w:tcPr>
          <w:p w14:paraId="084B476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灌装机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4B0000C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对液体、膏体、粉剂、颗粒等物料进行定量分装，提升科室工作效率。</w:t>
            </w:r>
          </w:p>
        </w:tc>
        <w:tc>
          <w:tcPr>
            <w:tcW w:w="457" w:type="dxa"/>
            <w:tcBorders>
              <w:top w:val="nil"/>
              <w:left w:val="single" w:sz="4" w:space="0" w:color="auto"/>
              <w:bottom w:val="single" w:sz="4" w:space="0" w:color="auto"/>
              <w:right w:val="single" w:sz="4" w:space="0" w:color="auto"/>
            </w:tcBorders>
            <w:vAlign w:val="center"/>
          </w:tcPr>
          <w:p w14:paraId="5A2BC15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nil"/>
              <w:left w:val="single" w:sz="4" w:space="0" w:color="auto"/>
              <w:bottom w:val="single" w:sz="4" w:space="0" w:color="auto"/>
              <w:right w:val="single" w:sz="4" w:space="0" w:color="auto"/>
            </w:tcBorders>
            <w:vAlign w:val="center"/>
          </w:tcPr>
          <w:p w14:paraId="5BA6078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1.8</w:t>
            </w:r>
          </w:p>
        </w:tc>
      </w:tr>
      <w:tr w:rsidR="00A35C95" w14:paraId="1525D58F"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27A568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w:t>
            </w:r>
          </w:p>
        </w:tc>
        <w:tc>
          <w:tcPr>
            <w:tcW w:w="902" w:type="dxa"/>
            <w:tcBorders>
              <w:top w:val="single" w:sz="4" w:space="0" w:color="000000"/>
              <w:left w:val="single" w:sz="4" w:space="0" w:color="000000"/>
              <w:bottom w:val="single" w:sz="4" w:space="0" w:color="000000"/>
              <w:right w:val="single" w:sz="4" w:space="0" w:color="000000"/>
            </w:tcBorders>
            <w:vAlign w:val="center"/>
          </w:tcPr>
          <w:p w14:paraId="7A5545B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振荡筛</w:t>
            </w:r>
          </w:p>
        </w:tc>
        <w:tc>
          <w:tcPr>
            <w:tcW w:w="6434" w:type="dxa"/>
            <w:tcBorders>
              <w:top w:val="single" w:sz="4" w:space="0" w:color="000000"/>
              <w:left w:val="single" w:sz="4" w:space="0" w:color="000000"/>
              <w:bottom w:val="single" w:sz="4" w:space="0" w:color="000000"/>
              <w:right w:val="single" w:sz="4" w:space="0" w:color="000000"/>
            </w:tcBorders>
            <w:vAlign w:val="center"/>
          </w:tcPr>
          <w:p w14:paraId="34614A5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膏体、粉剂、颗粒等物料通过高频率震动，从而实现高效筛分，可更换滤网，满足不同的筛分需求，提升科室工作效率。</w:t>
            </w:r>
          </w:p>
        </w:tc>
        <w:tc>
          <w:tcPr>
            <w:tcW w:w="457" w:type="dxa"/>
            <w:tcBorders>
              <w:top w:val="nil"/>
              <w:left w:val="single" w:sz="4" w:space="0" w:color="auto"/>
              <w:bottom w:val="single" w:sz="4" w:space="0" w:color="auto"/>
              <w:right w:val="single" w:sz="4" w:space="0" w:color="auto"/>
            </w:tcBorders>
            <w:vAlign w:val="center"/>
          </w:tcPr>
          <w:p w14:paraId="136CB33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nil"/>
              <w:left w:val="single" w:sz="4" w:space="0" w:color="auto"/>
              <w:bottom w:val="single" w:sz="4" w:space="0" w:color="auto"/>
              <w:right w:val="single" w:sz="4" w:space="0" w:color="auto"/>
            </w:tcBorders>
            <w:vAlign w:val="center"/>
          </w:tcPr>
          <w:p w14:paraId="4C23D16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2.65</w:t>
            </w:r>
          </w:p>
        </w:tc>
      </w:tr>
      <w:tr w:rsidR="00A35C95" w14:paraId="43B590D9"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77E80B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7</w:t>
            </w:r>
          </w:p>
        </w:tc>
        <w:tc>
          <w:tcPr>
            <w:tcW w:w="902" w:type="dxa"/>
            <w:tcBorders>
              <w:top w:val="single" w:sz="4" w:space="0" w:color="000000"/>
              <w:left w:val="single" w:sz="4" w:space="0" w:color="000000"/>
              <w:bottom w:val="single" w:sz="4" w:space="0" w:color="000000"/>
              <w:right w:val="single" w:sz="4" w:space="0" w:color="000000"/>
            </w:tcBorders>
            <w:vAlign w:val="center"/>
          </w:tcPr>
          <w:p w14:paraId="7B1C443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颗粒袋装机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0672E9F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主要用于颗粒状物料、药品颗粒自动化包装的设备，可适应不同规格的包装材料且符合药品卫生标准，能够缩短药品分装时间，提升整体工作效率和质量，提升药品分装的准确性。</w:t>
            </w:r>
          </w:p>
        </w:tc>
        <w:tc>
          <w:tcPr>
            <w:tcW w:w="457" w:type="dxa"/>
            <w:tcBorders>
              <w:top w:val="single" w:sz="4" w:space="0" w:color="auto"/>
              <w:left w:val="single" w:sz="4" w:space="0" w:color="auto"/>
              <w:bottom w:val="single" w:sz="4" w:space="0" w:color="auto"/>
              <w:right w:val="single" w:sz="4" w:space="0" w:color="auto"/>
            </w:tcBorders>
            <w:vAlign w:val="center"/>
          </w:tcPr>
          <w:p w14:paraId="0186BB3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8C90AF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3.8</w:t>
            </w:r>
          </w:p>
        </w:tc>
      </w:tr>
      <w:tr w:rsidR="00A35C95" w14:paraId="4CE763DB"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782BD3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w:t>
            </w:r>
          </w:p>
        </w:tc>
        <w:tc>
          <w:tcPr>
            <w:tcW w:w="902" w:type="dxa"/>
            <w:tcBorders>
              <w:top w:val="single" w:sz="4" w:space="0" w:color="000000"/>
              <w:left w:val="single" w:sz="4" w:space="0" w:color="000000"/>
              <w:bottom w:val="single" w:sz="4" w:space="0" w:color="000000"/>
              <w:right w:val="single" w:sz="4" w:space="0" w:color="000000"/>
            </w:tcBorders>
            <w:vAlign w:val="center"/>
          </w:tcPr>
          <w:p w14:paraId="5DA2E4F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软膏搅拌机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4D36B1B8"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主要用于医院制剂室、日化厂、科研所、实验室配制药液、软膏、冷霜等理想的搅拌设备。</w:t>
            </w:r>
          </w:p>
        </w:tc>
        <w:tc>
          <w:tcPr>
            <w:tcW w:w="457" w:type="dxa"/>
            <w:tcBorders>
              <w:top w:val="single" w:sz="4" w:space="0" w:color="auto"/>
              <w:left w:val="single" w:sz="4" w:space="0" w:color="auto"/>
              <w:bottom w:val="single" w:sz="4" w:space="0" w:color="auto"/>
              <w:right w:val="single" w:sz="4" w:space="0" w:color="auto"/>
            </w:tcBorders>
            <w:vAlign w:val="center"/>
          </w:tcPr>
          <w:p w14:paraId="464CBF7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0959964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w:t>
            </w:r>
          </w:p>
        </w:tc>
      </w:tr>
      <w:tr w:rsidR="00A35C95" w14:paraId="73BF51E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3EEB3A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w:t>
            </w:r>
          </w:p>
        </w:tc>
        <w:tc>
          <w:tcPr>
            <w:tcW w:w="902" w:type="dxa"/>
            <w:tcBorders>
              <w:top w:val="single" w:sz="4" w:space="0" w:color="000000"/>
              <w:left w:val="single" w:sz="4" w:space="0" w:color="000000"/>
              <w:bottom w:val="single" w:sz="4" w:space="0" w:color="000000"/>
              <w:right w:val="single" w:sz="4" w:space="0" w:color="000000"/>
            </w:tcBorders>
            <w:vAlign w:val="center"/>
          </w:tcPr>
          <w:p w14:paraId="576E16F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全自动智能片剂包装机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35747FD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主要用于包药品中圆片状及圆粒状物品，较大提高制剂生产效率。</w:t>
            </w:r>
          </w:p>
        </w:tc>
        <w:tc>
          <w:tcPr>
            <w:tcW w:w="457" w:type="dxa"/>
            <w:tcBorders>
              <w:top w:val="single" w:sz="4" w:space="0" w:color="auto"/>
              <w:left w:val="single" w:sz="4" w:space="0" w:color="auto"/>
              <w:bottom w:val="single" w:sz="4" w:space="0" w:color="auto"/>
              <w:right w:val="single" w:sz="4" w:space="0" w:color="auto"/>
            </w:tcBorders>
            <w:vAlign w:val="center"/>
          </w:tcPr>
          <w:p w14:paraId="5158263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DBF6CD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6.5</w:t>
            </w:r>
          </w:p>
        </w:tc>
      </w:tr>
      <w:tr w:rsidR="00A35C95" w14:paraId="417CE46F"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DB667B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w:t>
            </w:r>
          </w:p>
        </w:tc>
        <w:tc>
          <w:tcPr>
            <w:tcW w:w="902" w:type="dxa"/>
            <w:tcBorders>
              <w:top w:val="single" w:sz="4" w:space="0" w:color="000000"/>
              <w:left w:val="single" w:sz="4" w:space="0" w:color="000000"/>
              <w:bottom w:val="single" w:sz="4" w:space="0" w:color="000000"/>
              <w:right w:val="single" w:sz="4" w:space="0" w:color="000000"/>
            </w:tcBorders>
            <w:vAlign w:val="center"/>
          </w:tcPr>
          <w:p w14:paraId="29B6562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管式离心机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53144BF1"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主要用于分离各种难分离的悬浮液和乳浊液。</w:t>
            </w:r>
          </w:p>
        </w:tc>
        <w:tc>
          <w:tcPr>
            <w:tcW w:w="457" w:type="dxa"/>
            <w:tcBorders>
              <w:top w:val="single" w:sz="4" w:space="0" w:color="auto"/>
              <w:left w:val="single" w:sz="4" w:space="0" w:color="auto"/>
              <w:bottom w:val="single" w:sz="4" w:space="0" w:color="auto"/>
              <w:right w:val="single" w:sz="4" w:space="0" w:color="auto"/>
            </w:tcBorders>
            <w:vAlign w:val="center"/>
          </w:tcPr>
          <w:p w14:paraId="4CB24FB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FA9004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8.5</w:t>
            </w:r>
          </w:p>
        </w:tc>
      </w:tr>
      <w:tr w:rsidR="00A35C95" w14:paraId="066DA45F"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F54502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w:t>
            </w:r>
          </w:p>
        </w:tc>
        <w:tc>
          <w:tcPr>
            <w:tcW w:w="902" w:type="dxa"/>
            <w:tcBorders>
              <w:top w:val="single" w:sz="4" w:space="0" w:color="000000"/>
              <w:left w:val="single" w:sz="4" w:space="0" w:color="000000"/>
              <w:bottom w:val="single" w:sz="4" w:space="0" w:color="000000"/>
              <w:right w:val="single" w:sz="4" w:space="0" w:color="000000"/>
            </w:tcBorders>
            <w:vAlign w:val="center"/>
          </w:tcPr>
          <w:p w14:paraId="10942CE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真空干燥箱</w:t>
            </w:r>
          </w:p>
        </w:tc>
        <w:tc>
          <w:tcPr>
            <w:tcW w:w="6434" w:type="dxa"/>
            <w:tcBorders>
              <w:top w:val="single" w:sz="4" w:space="0" w:color="000000"/>
              <w:left w:val="single" w:sz="4" w:space="0" w:color="000000"/>
              <w:bottom w:val="single" w:sz="4" w:space="0" w:color="000000"/>
              <w:right w:val="single" w:sz="4" w:space="0" w:color="000000"/>
            </w:tcBorders>
            <w:vAlign w:val="center"/>
          </w:tcPr>
          <w:p w14:paraId="1F8C8001"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主要用于干燥热敏性、易分解和易氧化的物质，广泛应用于实验室、医等行业。</w:t>
            </w:r>
          </w:p>
        </w:tc>
        <w:tc>
          <w:tcPr>
            <w:tcW w:w="457" w:type="dxa"/>
            <w:tcBorders>
              <w:top w:val="single" w:sz="4" w:space="0" w:color="auto"/>
              <w:left w:val="single" w:sz="4" w:space="0" w:color="auto"/>
              <w:bottom w:val="single" w:sz="4" w:space="0" w:color="auto"/>
              <w:right w:val="single" w:sz="4" w:space="0" w:color="auto"/>
            </w:tcBorders>
            <w:vAlign w:val="center"/>
          </w:tcPr>
          <w:p w14:paraId="6C175C2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7377AC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19.5</w:t>
            </w:r>
          </w:p>
        </w:tc>
      </w:tr>
      <w:tr w:rsidR="00A35C95" w14:paraId="4F9B4087" w14:textId="77777777">
        <w:trPr>
          <w:trHeight w:val="9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7478AF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12</w:t>
            </w:r>
          </w:p>
        </w:tc>
        <w:tc>
          <w:tcPr>
            <w:tcW w:w="902" w:type="dxa"/>
            <w:tcBorders>
              <w:top w:val="single" w:sz="4" w:space="0" w:color="000000"/>
              <w:left w:val="single" w:sz="4" w:space="0" w:color="000000"/>
              <w:bottom w:val="single" w:sz="4" w:space="0" w:color="000000"/>
              <w:right w:val="single" w:sz="4" w:space="0" w:color="000000"/>
            </w:tcBorders>
            <w:vAlign w:val="center"/>
          </w:tcPr>
          <w:p w14:paraId="4EAAA68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病床</w:t>
            </w:r>
          </w:p>
        </w:tc>
        <w:tc>
          <w:tcPr>
            <w:tcW w:w="6434" w:type="dxa"/>
            <w:tcBorders>
              <w:top w:val="single" w:sz="4" w:space="0" w:color="000000"/>
              <w:left w:val="single" w:sz="4" w:space="0" w:color="000000"/>
              <w:bottom w:val="single" w:sz="4" w:space="0" w:color="000000"/>
              <w:right w:val="single" w:sz="4" w:space="0" w:color="000000"/>
            </w:tcBorders>
            <w:vAlign w:val="center"/>
          </w:tcPr>
          <w:p w14:paraId="03C46F5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提高患者护理、安全性和舒适度，还能在康复过程中发挥关键作用。从辅助医护人员操作到改善病患的照护环境。</w:t>
            </w:r>
          </w:p>
        </w:tc>
        <w:tc>
          <w:tcPr>
            <w:tcW w:w="457" w:type="dxa"/>
            <w:tcBorders>
              <w:top w:val="single" w:sz="4" w:space="0" w:color="auto"/>
              <w:left w:val="single" w:sz="4" w:space="0" w:color="auto"/>
              <w:bottom w:val="single" w:sz="4" w:space="0" w:color="auto"/>
              <w:right w:val="single" w:sz="4" w:space="0" w:color="auto"/>
            </w:tcBorders>
            <w:vAlign w:val="center"/>
          </w:tcPr>
          <w:p w14:paraId="21F09A6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660189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0.43</w:t>
            </w:r>
          </w:p>
        </w:tc>
      </w:tr>
      <w:tr w:rsidR="00A35C95" w14:paraId="23C4A86D"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2074A5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13</w:t>
            </w:r>
          </w:p>
        </w:tc>
        <w:tc>
          <w:tcPr>
            <w:tcW w:w="902" w:type="dxa"/>
            <w:tcBorders>
              <w:top w:val="single" w:sz="4" w:space="0" w:color="000000"/>
              <w:left w:val="single" w:sz="4" w:space="0" w:color="000000"/>
              <w:bottom w:val="single" w:sz="4" w:space="0" w:color="000000"/>
              <w:right w:val="single" w:sz="4" w:space="0" w:color="000000"/>
            </w:tcBorders>
            <w:vAlign w:val="center"/>
          </w:tcPr>
          <w:p w14:paraId="3CBAE60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腕关节连续被动训练仪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6916B9B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主要用于帮助患者进行腕关节康复的医疗设备，广泛应用于术后康复、创伤或疾病引起的腕关节功能障碍的治疗中。该设备主要通过被动且持续的运动来促进腕关节的恢复。</w:t>
            </w:r>
          </w:p>
        </w:tc>
        <w:tc>
          <w:tcPr>
            <w:tcW w:w="457" w:type="dxa"/>
            <w:tcBorders>
              <w:top w:val="single" w:sz="4" w:space="0" w:color="auto"/>
              <w:left w:val="single" w:sz="4" w:space="0" w:color="auto"/>
              <w:bottom w:val="single" w:sz="4" w:space="0" w:color="auto"/>
              <w:right w:val="single" w:sz="4" w:space="0" w:color="auto"/>
            </w:tcBorders>
            <w:vAlign w:val="center"/>
          </w:tcPr>
          <w:p w14:paraId="27E0476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220EA2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6.5</w:t>
            </w:r>
          </w:p>
        </w:tc>
      </w:tr>
      <w:tr w:rsidR="00A35C95" w14:paraId="1BA3B448"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A7E1C8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14</w:t>
            </w:r>
          </w:p>
        </w:tc>
        <w:tc>
          <w:tcPr>
            <w:tcW w:w="902" w:type="dxa"/>
            <w:tcBorders>
              <w:top w:val="single" w:sz="4" w:space="0" w:color="000000"/>
              <w:left w:val="single" w:sz="4" w:space="0" w:color="000000"/>
              <w:bottom w:val="single" w:sz="4" w:space="0" w:color="000000"/>
              <w:right w:val="single" w:sz="4" w:space="0" w:color="000000"/>
            </w:tcBorders>
            <w:vAlign w:val="center"/>
          </w:tcPr>
          <w:p w14:paraId="6319A3C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手指关节连续被动训练仪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69AD451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用于手指功能康复的医疗设备，主要应用于手部手术后的康复过程及各种手指功能障碍的康复治疗。</w:t>
            </w:r>
          </w:p>
        </w:tc>
        <w:tc>
          <w:tcPr>
            <w:tcW w:w="457" w:type="dxa"/>
            <w:tcBorders>
              <w:top w:val="single" w:sz="4" w:space="0" w:color="auto"/>
              <w:left w:val="single" w:sz="4" w:space="0" w:color="auto"/>
              <w:bottom w:val="single" w:sz="4" w:space="0" w:color="auto"/>
              <w:right w:val="single" w:sz="4" w:space="0" w:color="auto"/>
            </w:tcBorders>
            <w:vAlign w:val="center"/>
          </w:tcPr>
          <w:p w14:paraId="373F57F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41F9BA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7.8</w:t>
            </w:r>
          </w:p>
        </w:tc>
      </w:tr>
      <w:tr w:rsidR="00A35C95" w14:paraId="32D4ADD8"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247FAB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w:t>
            </w:r>
          </w:p>
        </w:tc>
        <w:tc>
          <w:tcPr>
            <w:tcW w:w="902" w:type="dxa"/>
            <w:tcBorders>
              <w:top w:val="single" w:sz="4" w:space="0" w:color="000000"/>
              <w:left w:val="single" w:sz="4" w:space="0" w:color="000000"/>
              <w:bottom w:val="single" w:sz="4" w:space="0" w:color="000000"/>
              <w:right w:val="single" w:sz="4" w:space="0" w:color="000000"/>
            </w:tcBorders>
            <w:vAlign w:val="center"/>
          </w:tcPr>
          <w:p w14:paraId="4E6ACA3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四肢联动康复训练仪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71DBE083"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主要用于帮助患者恢复运动功能、增强肌肉力量并改善神经系统协调性。</w:t>
            </w:r>
          </w:p>
        </w:tc>
        <w:tc>
          <w:tcPr>
            <w:tcW w:w="457" w:type="dxa"/>
            <w:tcBorders>
              <w:top w:val="single" w:sz="4" w:space="0" w:color="auto"/>
              <w:left w:val="single" w:sz="4" w:space="0" w:color="auto"/>
              <w:bottom w:val="single" w:sz="4" w:space="0" w:color="auto"/>
              <w:right w:val="single" w:sz="4" w:space="0" w:color="auto"/>
            </w:tcBorders>
            <w:vAlign w:val="center"/>
          </w:tcPr>
          <w:p w14:paraId="1B41079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8CBF07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8.2</w:t>
            </w:r>
          </w:p>
        </w:tc>
      </w:tr>
      <w:tr w:rsidR="00A35C95" w14:paraId="73F44B8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41DFC2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16</w:t>
            </w:r>
          </w:p>
        </w:tc>
        <w:tc>
          <w:tcPr>
            <w:tcW w:w="902" w:type="dxa"/>
            <w:tcBorders>
              <w:top w:val="single" w:sz="4" w:space="0" w:color="000000"/>
              <w:left w:val="single" w:sz="4" w:space="0" w:color="000000"/>
              <w:bottom w:val="single" w:sz="4" w:space="0" w:color="000000"/>
              <w:right w:val="single" w:sz="4" w:space="0" w:color="000000"/>
            </w:tcBorders>
            <w:vAlign w:val="center"/>
          </w:tcPr>
          <w:p w14:paraId="2D6039D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下肢连续被动训练仪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5F97D1B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主要用于改善关节活动度、预防术后粘连、促进血液循环及肌肉放松。适用于术后康复、运动损伤或长期卧床患者。</w:t>
            </w:r>
          </w:p>
        </w:tc>
        <w:tc>
          <w:tcPr>
            <w:tcW w:w="457" w:type="dxa"/>
            <w:tcBorders>
              <w:top w:val="single" w:sz="4" w:space="0" w:color="auto"/>
              <w:left w:val="single" w:sz="4" w:space="0" w:color="auto"/>
              <w:bottom w:val="single" w:sz="4" w:space="0" w:color="auto"/>
              <w:right w:val="single" w:sz="4" w:space="0" w:color="auto"/>
            </w:tcBorders>
            <w:vAlign w:val="center"/>
          </w:tcPr>
          <w:p w14:paraId="5E55F0F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209FB2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w:t>
            </w:r>
          </w:p>
        </w:tc>
      </w:tr>
      <w:tr w:rsidR="00A35C95" w14:paraId="52D054DF"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E023D6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17</w:t>
            </w:r>
          </w:p>
        </w:tc>
        <w:tc>
          <w:tcPr>
            <w:tcW w:w="902" w:type="dxa"/>
            <w:tcBorders>
              <w:top w:val="single" w:sz="4" w:space="0" w:color="000000"/>
              <w:left w:val="single" w:sz="4" w:space="0" w:color="000000"/>
              <w:bottom w:val="single" w:sz="4" w:space="0" w:color="000000"/>
              <w:right w:val="single" w:sz="4" w:space="0" w:color="000000"/>
            </w:tcBorders>
            <w:vAlign w:val="center"/>
          </w:tcPr>
          <w:p w14:paraId="36FA7DA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肩关节连续被动训练仪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42B30C11"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主要用于促进关节修复：通过规律运动增加关节腔内滑液循环，减少粘连、僵硬，缓解术后疼痛。</w:t>
            </w:r>
          </w:p>
        </w:tc>
        <w:tc>
          <w:tcPr>
            <w:tcW w:w="457" w:type="dxa"/>
            <w:tcBorders>
              <w:top w:val="single" w:sz="4" w:space="0" w:color="auto"/>
              <w:left w:val="single" w:sz="4" w:space="0" w:color="auto"/>
              <w:bottom w:val="single" w:sz="4" w:space="0" w:color="auto"/>
              <w:right w:val="single" w:sz="4" w:space="0" w:color="auto"/>
            </w:tcBorders>
            <w:vAlign w:val="center"/>
          </w:tcPr>
          <w:p w14:paraId="69E2BBF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A510F9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9.7</w:t>
            </w:r>
          </w:p>
        </w:tc>
      </w:tr>
      <w:tr w:rsidR="00A35C95" w14:paraId="13597352"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D54C54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18</w:t>
            </w:r>
          </w:p>
        </w:tc>
        <w:tc>
          <w:tcPr>
            <w:tcW w:w="902" w:type="dxa"/>
            <w:tcBorders>
              <w:top w:val="single" w:sz="4" w:space="0" w:color="000000"/>
              <w:left w:val="single" w:sz="4" w:space="0" w:color="000000"/>
              <w:bottom w:val="single" w:sz="4" w:space="0" w:color="000000"/>
              <w:right w:val="single" w:sz="4" w:space="0" w:color="000000"/>
            </w:tcBorders>
            <w:vAlign w:val="center"/>
          </w:tcPr>
          <w:p w14:paraId="58202B1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电动起立床</w:t>
            </w:r>
          </w:p>
        </w:tc>
        <w:tc>
          <w:tcPr>
            <w:tcW w:w="6434" w:type="dxa"/>
            <w:tcBorders>
              <w:top w:val="single" w:sz="4" w:space="0" w:color="000000"/>
              <w:left w:val="single" w:sz="4" w:space="0" w:color="000000"/>
              <w:bottom w:val="single" w:sz="4" w:space="0" w:color="000000"/>
              <w:right w:val="single" w:sz="4" w:space="0" w:color="000000"/>
            </w:tcBorders>
            <w:vAlign w:val="center"/>
          </w:tcPr>
          <w:p w14:paraId="6521574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主要用于预防肌肉萎缩、关节僵硬、压疮、深静脉血栓等并发症，并促进功能恢复、改善心肺功能。</w:t>
            </w:r>
          </w:p>
        </w:tc>
        <w:tc>
          <w:tcPr>
            <w:tcW w:w="457" w:type="dxa"/>
            <w:tcBorders>
              <w:top w:val="single" w:sz="4" w:space="0" w:color="auto"/>
              <w:left w:val="single" w:sz="4" w:space="0" w:color="auto"/>
              <w:bottom w:val="single" w:sz="4" w:space="0" w:color="auto"/>
              <w:right w:val="single" w:sz="4" w:space="0" w:color="auto"/>
            </w:tcBorders>
            <w:vAlign w:val="center"/>
          </w:tcPr>
          <w:p w14:paraId="4B1E6E2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c>
          <w:tcPr>
            <w:tcW w:w="1021" w:type="dxa"/>
            <w:tcBorders>
              <w:top w:val="single" w:sz="4" w:space="0" w:color="auto"/>
              <w:left w:val="single" w:sz="4" w:space="0" w:color="auto"/>
              <w:bottom w:val="single" w:sz="4" w:space="0" w:color="auto"/>
              <w:right w:val="single" w:sz="4" w:space="0" w:color="auto"/>
            </w:tcBorders>
            <w:vAlign w:val="center"/>
          </w:tcPr>
          <w:p w14:paraId="69739CF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12</w:t>
            </w:r>
          </w:p>
        </w:tc>
      </w:tr>
      <w:tr w:rsidR="00A35C95" w14:paraId="551F29B4"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9A9BE1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19</w:t>
            </w:r>
          </w:p>
        </w:tc>
        <w:tc>
          <w:tcPr>
            <w:tcW w:w="902" w:type="dxa"/>
            <w:tcBorders>
              <w:top w:val="single" w:sz="4" w:space="0" w:color="000000"/>
              <w:left w:val="single" w:sz="4" w:space="0" w:color="000000"/>
              <w:bottom w:val="single" w:sz="4" w:space="0" w:color="000000"/>
              <w:right w:val="single" w:sz="4" w:space="0" w:color="000000"/>
            </w:tcBorders>
            <w:vAlign w:val="center"/>
          </w:tcPr>
          <w:p w14:paraId="2FEF80F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立式功率车（运动负荷试验测试）</w:t>
            </w:r>
          </w:p>
        </w:tc>
        <w:tc>
          <w:tcPr>
            <w:tcW w:w="6434" w:type="dxa"/>
            <w:tcBorders>
              <w:top w:val="single" w:sz="4" w:space="0" w:color="000000"/>
              <w:left w:val="single" w:sz="4" w:space="0" w:color="000000"/>
              <w:bottom w:val="single" w:sz="4" w:space="0" w:color="000000"/>
              <w:right w:val="single" w:sz="4" w:space="0" w:color="000000"/>
            </w:tcBorders>
            <w:vAlign w:val="center"/>
          </w:tcPr>
          <w:p w14:paraId="1233EF3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主要用于帮助患者进行下肢康复训练，提高患者的肌肉力量和协调能力。</w:t>
            </w:r>
          </w:p>
        </w:tc>
        <w:tc>
          <w:tcPr>
            <w:tcW w:w="457" w:type="dxa"/>
            <w:tcBorders>
              <w:top w:val="single" w:sz="4" w:space="0" w:color="auto"/>
              <w:left w:val="single" w:sz="4" w:space="0" w:color="auto"/>
              <w:bottom w:val="single" w:sz="4" w:space="0" w:color="auto"/>
              <w:right w:val="single" w:sz="4" w:space="0" w:color="auto"/>
            </w:tcBorders>
            <w:vAlign w:val="center"/>
          </w:tcPr>
          <w:p w14:paraId="6D6D804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CDFE9F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12.5</w:t>
            </w:r>
          </w:p>
        </w:tc>
      </w:tr>
      <w:tr w:rsidR="00A35C95" w14:paraId="0DB53152"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78FC61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20</w:t>
            </w:r>
          </w:p>
        </w:tc>
        <w:tc>
          <w:tcPr>
            <w:tcW w:w="902" w:type="dxa"/>
            <w:tcBorders>
              <w:top w:val="single" w:sz="4" w:space="0" w:color="000000"/>
              <w:left w:val="single" w:sz="4" w:space="0" w:color="000000"/>
              <w:bottom w:val="single" w:sz="4" w:space="0" w:color="000000"/>
              <w:right w:val="single" w:sz="4" w:space="0" w:color="000000"/>
            </w:tcBorders>
            <w:vAlign w:val="center"/>
          </w:tcPr>
          <w:p w14:paraId="51AF492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踝关节连续被动训练仪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4C9747F8"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主要用于踝关节术后恢复、外伤后功能障碍等情况。</w:t>
            </w:r>
          </w:p>
        </w:tc>
        <w:tc>
          <w:tcPr>
            <w:tcW w:w="457" w:type="dxa"/>
            <w:tcBorders>
              <w:top w:val="single" w:sz="4" w:space="0" w:color="auto"/>
              <w:left w:val="single" w:sz="4" w:space="0" w:color="auto"/>
              <w:bottom w:val="single" w:sz="4" w:space="0" w:color="auto"/>
              <w:right w:val="single" w:sz="4" w:space="0" w:color="auto"/>
            </w:tcBorders>
            <w:vAlign w:val="center"/>
          </w:tcPr>
          <w:p w14:paraId="62B0E24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6E5172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13.2</w:t>
            </w:r>
          </w:p>
        </w:tc>
      </w:tr>
      <w:tr w:rsidR="00A35C95" w14:paraId="20D978D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B31D29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21</w:t>
            </w:r>
          </w:p>
        </w:tc>
        <w:tc>
          <w:tcPr>
            <w:tcW w:w="902" w:type="dxa"/>
            <w:tcBorders>
              <w:top w:val="single" w:sz="4" w:space="0" w:color="000000"/>
              <w:left w:val="single" w:sz="4" w:space="0" w:color="000000"/>
              <w:bottom w:val="single" w:sz="4" w:space="0" w:color="000000"/>
              <w:right w:val="single" w:sz="4" w:space="0" w:color="000000"/>
            </w:tcBorders>
            <w:vAlign w:val="center"/>
          </w:tcPr>
          <w:p w14:paraId="4168760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神经外科手术器械</w:t>
            </w:r>
          </w:p>
        </w:tc>
        <w:tc>
          <w:tcPr>
            <w:tcW w:w="6434" w:type="dxa"/>
            <w:tcBorders>
              <w:top w:val="single" w:sz="4" w:space="0" w:color="000000"/>
              <w:left w:val="single" w:sz="4" w:space="0" w:color="000000"/>
              <w:bottom w:val="single" w:sz="4" w:space="0" w:color="000000"/>
              <w:right w:val="single" w:sz="4" w:space="0" w:color="000000"/>
            </w:tcBorders>
            <w:vAlign w:val="center"/>
          </w:tcPr>
          <w:p w14:paraId="5F847A34"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主要用于神经外科手术的医疗工具，进行脑组织、脑血管、脑神经等精细操作。</w:t>
            </w:r>
          </w:p>
        </w:tc>
        <w:tc>
          <w:tcPr>
            <w:tcW w:w="457" w:type="dxa"/>
            <w:tcBorders>
              <w:top w:val="single" w:sz="4" w:space="0" w:color="auto"/>
              <w:left w:val="single" w:sz="4" w:space="0" w:color="auto"/>
              <w:bottom w:val="single" w:sz="4" w:space="0" w:color="auto"/>
              <w:right w:val="single" w:sz="4" w:space="0" w:color="auto"/>
            </w:tcBorders>
            <w:vAlign w:val="center"/>
          </w:tcPr>
          <w:p w14:paraId="7850F54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4DF981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18</w:t>
            </w:r>
          </w:p>
        </w:tc>
      </w:tr>
      <w:tr w:rsidR="00A35C95" w14:paraId="01566A08"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1FE114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22</w:t>
            </w:r>
          </w:p>
        </w:tc>
        <w:tc>
          <w:tcPr>
            <w:tcW w:w="902" w:type="dxa"/>
            <w:tcBorders>
              <w:top w:val="single" w:sz="4" w:space="0" w:color="000000"/>
              <w:left w:val="single" w:sz="4" w:space="0" w:color="000000"/>
              <w:bottom w:val="single" w:sz="4" w:space="0" w:color="000000"/>
              <w:right w:val="single" w:sz="4" w:space="0" w:color="000000"/>
            </w:tcBorders>
            <w:vAlign w:val="center"/>
          </w:tcPr>
          <w:p w14:paraId="1AE9684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四诊仪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07510D1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主要用于舌诊、面诊、脉诊与问诊功能的中医诊疗设备。</w:t>
            </w:r>
          </w:p>
        </w:tc>
        <w:tc>
          <w:tcPr>
            <w:tcW w:w="457" w:type="dxa"/>
            <w:tcBorders>
              <w:top w:val="single" w:sz="4" w:space="0" w:color="auto"/>
              <w:left w:val="single" w:sz="4" w:space="0" w:color="auto"/>
              <w:bottom w:val="single" w:sz="4" w:space="0" w:color="auto"/>
              <w:right w:val="single" w:sz="4" w:space="0" w:color="auto"/>
            </w:tcBorders>
            <w:vAlign w:val="center"/>
          </w:tcPr>
          <w:p w14:paraId="4B70A4F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3B748D1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50</w:t>
            </w:r>
          </w:p>
        </w:tc>
      </w:tr>
      <w:tr w:rsidR="00A35C95" w14:paraId="1366FB2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B2E55D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23</w:t>
            </w:r>
          </w:p>
        </w:tc>
        <w:tc>
          <w:tcPr>
            <w:tcW w:w="902" w:type="dxa"/>
            <w:tcBorders>
              <w:top w:val="single" w:sz="4" w:space="0" w:color="000000"/>
              <w:left w:val="single" w:sz="4" w:space="0" w:color="000000"/>
              <w:bottom w:val="single" w:sz="4" w:space="0" w:color="000000"/>
              <w:right w:val="single" w:sz="4" w:space="0" w:color="000000"/>
            </w:tcBorders>
            <w:vAlign w:val="center"/>
          </w:tcPr>
          <w:p w14:paraId="6BA1493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悬吊康复床</w:t>
            </w:r>
          </w:p>
        </w:tc>
        <w:tc>
          <w:tcPr>
            <w:tcW w:w="6434" w:type="dxa"/>
            <w:tcBorders>
              <w:top w:val="single" w:sz="4" w:space="0" w:color="000000"/>
              <w:left w:val="single" w:sz="4" w:space="0" w:color="000000"/>
              <w:bottom w:val="single" w:sz="4" w:space="0" w:color="000000"/>
              <w:right w:val="single" w:sz="4" w:space="0" w:color="000000"/>
            </w:tcBorders>
            <w:vAlign w:val="center"/>
          </w:tcPr>
          <w:p w14:paraId="2582BC71"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主要用于促进病人的运动、平衡和协调能力的优化。</w:t>
            </w:r>
          </w:p>
        </w:tc>
        <w:tc>
          <w:tcPr>
            <w:tcW w:w="457" w:type="dxa"/>
            <w:tcBorders>
              <w:top w:val="single" w:sz="4" w:space="0" w:color="auto"/>
              <w:left w:val="single" w:sz="4" w:space="0" w:color="auto"/>
              <w:bottom w:val="single" w:sz="4" w:space="0" w:color="auto"/>
              <w:right w:val="single" w:sz="4" w:space="0" w:color="auto"/>
            </w:tcBorders>
            <w:vAlign w:val="center"/>
          </w:tcPr>
          <w:p w14:paraId="2383FF7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9EC257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25</w:t>
            </w:r>
          </w:p>
        </w:tc>
      </w:tr>
      <w:tr w:rsidR="00A35C95" w14:paraId="6083DDE9"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0BE2A0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24</w:t>
            </w:r>
          </w:p>
        </w:tc>
        <w:tc>
          <w:tcPr>
            <w:tcW w:w="902" w:type="dxa"/>
            <w:tcBorders>
              <w:top w:val="single" w:sz="4" w:space="0" w:color="000000"/>
              <w:left w:val="single" w:sz="4" w:space="0" w:color="000000"/>
              <w:bottom w:val="single" w:sz="4" w:space="0" w:color="000000"/>
              <w:right w:val="single" w:sz="4" w:space="0" w:color="000000"/>
            </w:tcBorders>
            <w:vAlign w:val="center"/>
          </w:tcPr>
          <w:p w14:paraId="4A607D4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子午流注艾灸机器人</w:t>
            </w:r>
          </w:p>
        </w:tc>
        <w:tc>
          <w:tcPr>
            <w:tcW w:w="6434" w:type="dxa"/>
            <w:tcBorders>
              <w:top w:val="single" w:sz="4" w:space="0" w:color="000000"/>
              <w:left w:val="single" w:sz="4" w:space="0" w:color="000000"/>
              <w:bottom w:val="single" w:sz="4" w:space="0" w:color="000000"/>
              <w:right w:val="single" w:sz="4" w:space="0" w:color="000000"/>
            </w:tcBorders>
            <w:vAlign w:val="center"/>
          </w:tcPr>
          <w:p w14:paraId="72B3FCEA"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治疗各种疼痛性疾病、颈椎病、腰间盘突出、肩周炎、静脉炎、末梢神经炎、关节炎、腰腿痛、腹痛、腹泻、扭伤红肿疼痛、面神经麻痹、中风、半身不遂、高血压。内、外、妇、儿、五官科、神经系统、泌尿等各科疾病。</w:t>
            </w:r>
          </w:p>
        </w:tc>
        <w:tc>
          <w:tcPr>
            <w:tcW w:w="457" w:type="dxa"/>
            <w:tcBorders>
              <w:top w:val="single" w:sz="4" w:space="0" w:color="auto"/>
              <w:left w:val="single" w:sz="4" w:space="0" w:color="auto"/>
              <w:bottom w:val="single" w:sz="4" w:space="0" w:color="auto"/>
              <w:right w:val="single" w:sz="4" w:space="0" w:color="auto"/>
            </w:tcBorders>
            <w:vAlign w:val="center"/>
          </w:tcPr>
          <w:p w14:paraId="7DFA863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0EFB79F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29.5</w:t>
            </w:r>
          </w:p>
        </w:tc>
      </w:tr>
      <w:tr w:rsidR="00A35C95" w14:paraId="12C05F9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DE52F4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25</w:t>
            </w:r>
          </w:p>
        </w:tc>
        <w:tc>
          <w:tcPr>
            <w:tcW w:w="902" w:type="dxa"/>
            <w:tcBorders>
              <w:top w:val="single" w:sz="4" w:space="0" w:color="000000"/>
              <w:left w:val="single" w:sz="4" w:space="0" w:color="000000"/>
              <w:bottom w:val="single" w:sz="4" w:space="0" w:color="000000"/>
              <w:right w:val="single" w:sz="4" w:space="0" w:color="000000"/>
            </w:tcBorders>
            <w:vAlign w:val="center"/>
          </w:tcPr>
          <w:p w14:paraId="1C53856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营养代谢车</w:t>
            </w:r>
          </w:p>
        </w:tc>
        <w:tc>
          <w:tcPr>
            <w:tcW w:w="6434" w:type="dxa"/>
            <w:tcBorders>
              <w:top w:val="single" w:sz="4" w:space="0" w:color="000000"/>
              <w:left w:val="single" w:sz="4" w:space="0" w:color="000000"/>
              <w:bottom w:val="single" w:sz="4" w:space="0" w:color="000000"/>
              <w:right w:val="single" w:sz="4" w:space="0" w:color="000000"/>
            </w:tcBorders>
            <w:vAlign w:val="center"/>
          </w:tcPr>
          <w:p w14:paraId="4B313BE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用于监测人体营养代谢状况的设备，它能够实时、连续地监测人体的营养物质代谢情况，如血糖、蛋白质、脂肪等，从而为医生提供个体化营养干预的依据。</w:t>
            </w:r>
          </w:p>
        </w:tc>
        <w:tc>
          <w:tcPr>
            <w:tcW w:w="457" w:type="dxa"/>
            <w:tcBorders>
              <w:top w:val="single" w:sz="4" w:space="0" w:color="auto"/>
              <w:left w:val="single" w:sz="4" w:space="0" w:color="auto"/>
              <w:bottom w:val="single" w:sz="4" w:space="0" w:color="auto"/>
              <w:right w:val="single" w:sz="4" w:space="0" w:color="auto"/>
            </w:tcBorders>
            <w:vAlign w:val="center"/>
          </w:tcPr>
          <w:p w14:paraId="3AD4AA7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0B9CA05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46</w:t>
            </w:r>
          </w:p>
        </w:tc>
      </w:tr>
      <w:tr w:rsidR="00A35C95" w14:paraId="74DFF673"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9209F0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26</w:t>
            </w:r>
          </w:p>
        </w:tc>
        <w:tc>
          <w:tcPr>
            <w:tcW w:w="902" w:type="dxa"/>
            <w:tcBorders>
              <w:top w:val="single" w:sz="4" w:space="0" w:color="000000"/>
              <w:left w:val="single" w:sz="4" w:space="0" w:color="000000"/>
              <w:bottom w:val="single" w:sz="4" w:space="0" w:color="000000"/>
              <w:right w:val="single" w:sz="4" w:space="0" w:color="000000"/>
            </w:tcBorders>
            <w:vAlign w:val="center"/>
          </w:tcPr>
          <w:p w14:paraId="738130E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便携式多功能床秤</w:t>
            </w:r>
          </w:p>
        </w:tc>
        <w:tc>
          <w:tcPr>
            <w:tcW w:w="6434" w:type="dxa"/>
            <w:tcBorders>
              <w:top w:val="single" w:sz="4" w:space="0" w:color="000000"/>
              <w:left w:val="single" w:sz="4" w:space="0" w:color="000000"/>
              <w:bottom w:val="single" w:sz="4" w:space="0" w:color="000000"/>
              <w:right w:val="single" w:sz="4" w:space="0" w:color="000000"/>
            </w:tcBorders>
            <w:vAlign w:val="center"/>
          </w:tcPr>
          <w:p w14:paraId="3E3DB64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主要用于卧病在床的病患测量体重。带有轮子和手把，方便医疗人员轻松搬移到病房内使用。</w:t>
            </w:r>
          </w:p>
        </w:tc>
        <w:tc>
          <w:tcPr>
            <w:tcW w:w="457" w:type="dxa"/>
            <w:tcBorders>
              <w:top w:val="single" w:sz="4" w:space="0" w:color="auto"/>
              <w:left w:val="single" w:sz="4" w:space="0" w:color="auto"/>
              <w:bottom w:val="single" w:sz="4" w:space="0" w:color="auto"/>
              <w:right w:val="single" w:sz="4" w:space="0" w:color="auto"/>
            </w:tcBorders>
            <w:vAlign w:val="center"/>
          </w:tcPr>
          <w:p w14:paraId="6087A49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4EC19E3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r>
      <w:tr w:rsidR="00A35C95" w14:paraId="727B8181"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EFEA2B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27</w:t>
            </w:r>
          </w:p>
        </w:tc>
        <w:tc>
          <w:tcPr>
            <w:tcW w:w="902" w:type="dxa"/>
            <w:tcBorders>
              <w:top w:val="single" w:sz="4" w:space="0" w:color="000000"/>
              <w:left w:val="single" w:sz="4" w:space="0" w:color="000000"/>
              <w:bottom w:val="single" w:sz="4" w:space="0" w:color="000000"/>
              <w:right w:val="single" w:sz="4" w:space="0" w:color="000000"/>
            </w:tcBorders>
            <w:vAlign w:val="center"/>
          </w:tcPr>
          <w:p w14:paraId="19B654B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便携式全自动身高体重测量仪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02DD272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主要用于医生或护士可以快速准确地了解患者的身高和体重，以便更好地评估其健康状况。</w:t>
            </w:r>
          </w:p>
        </w:tc>
        <w:tc>
          <w:tcPr>
            <w:tcW w:w="457" w:type="dxa"/>
            <w:tcBorders>
              <w:top w:val="single" w:sz="4" w:space="0" w:color="auto"/>
              <w:left w:val="single" w:sz="4" w:space="0" w:color="auto"/>
              <w:bottom w:val="single" w:sz="4" w:space="0" w:color="auto"/>
              <w:right w:val="single" w:sz="4" w:space="0" w:color="auto"/>
            </w:tcBorders>
            <w:vAlign w:val="center"/>
          </w:tcPr>
          <w:p w14:paraId="7933FD3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w:t>
            </w:r>
          </w:p>
        </w:tc>
        <w:tc>
          <w:tcPr>
            <w:tcW w:w="1021" w:type="dxa"/>
            <w:tcBorders>
              <w:top w:val="single" w:sz="4" w:space="0" w:color="auto"/>
              <w:left w:val="single" w:sz="4" w:space="0" w:color="auto"/>
              <w:bottom w:val="single" w:sz="4" w:space="0" w:color="auto"/>
              <w:right w:val="single" w:sz="4" w:space="0" w:color="auto"/>
            </w:tcBorders>
            <w:vAlign w:val="center"/>
          </w:tcPr>
          <w:p w14:paraId="5A866FC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12</w:t>
            </w:r>
          </w:p>
        </w:tc>
      </w:tr>
      <w:tr w:rsidR="00A35C95" w14:paraId="0C1A2DEF"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7242C0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28</w:t>
            </w:r>
          </w:p>
        </w:tc>
        <w:tc>
          <w:tcPr>
            <w:tcW w:w="902" w:type="dxa"/>
            <w:tcBorders>
              <w:top w:val="single" w:sz="4" w:space="0" w:color="000000"/>
              <w:left w:val="single" w:sz="4" w:space="0" w:color="000000"/>
              <w:bottom w:val="single" w:sz="4" w:space="0" w:color="000000"/>
              <w:right w:val="single" w:sz="4" w:space="0" w:color="000000"/>
            </w:tcBorders>
            <w:vAlign w:val="center"/>
          </w:tcPr>
          <w:p w14:paraId="11B8B27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人体成分分析仪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75A3A7D1"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主要用于测量体脂率、肌肉量、水分和骨量等指标，帮助用户评估身体健康状况，制定科学的饮食和运动计划。</w:t>
            </w:r>
          </w:p>
        </w:tc>
        <w:tc>
          <w:tcPr>
            <w:tcW w:w="457" w:type="dxa"/>
            <w:tcBorders>
              <w:top w:val="single" w:sz="4" w:space="0" w:color="auto"/>
              <w:left w:val="single" w:sz="4" w:space="0" w:color="auto"/>
              <w:bottom w:val="single" w:sz="4" w:space="0" w:color="auto"/>
              <w:right w:val="single" w:sz="4" w:space="0" w:color="auto"/>
            </w:tcBorders>
            <w:vAlign w:val="center"/>
          </w:tcPr>
          <w:p w14:paraId="2269F14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555A812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50</w:t>
            </w:r>
          </w:p>
        </w:tc>
      </w:tr>
      <w:tr w:rsidR="00A35C95" w14:paraId="4179A70B"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360DF1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w:t>
            </w:r>
          </w:p>
        </w:tc>
        <w:tc>
          <w:tcPr>
            <w:tcW w:w="902" w:type="dxa"/>
            <w:tcBorders>
              <w:top w:val="single" w:sz="4" w:space="0" w:color="000000"/>
              <w:left w:val="single" w:sz="4" w:space="0" w:color="000000"/>
              <w:bottom w:val="single" w:sz="4" w:space="0" w:color="000000"/>
              <w:right w:val="single" w:sz="4" w:space="0" w:color="000000"/>
            </w:tcBorders>
            <w:vAlign w:val="center"/>
          </w:tcPr>
          <w:p w14:paraId="165BA18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全自动尿液分析仪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545114B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用于尿液检测的医疗仪器，属于干化学尿液分析仪的进阶产品。 其采用多波长反射法检测原理，通过特定波长光源照射试纸条试剂区，根据反射率计算生化成分含量，可检测尿pH、葡萄糖、蛋白质、隐血等10-14项指标。</w:t>
            </w:r>
          </w:p>
        </w:tc>
        <w:tc>
          <w:tcPr>
            <w:tcW w:w="457" w:type="dxa"/>
            <w:tcBorders>
              <w:top w:val="single" w:sz="4" w:space="0" w:color="auto"/>
              <w:left w:val="single" w:sz="4" w:space="0" w:color="auto"/>
              <w:bottom w:val="single" w:sz="4" w:space="0" w:color="auto"/>
              <w:right w:val="single" w:sz="4" w:space="0" w:color="auto"/>
            </w:tcBorders>
            <w:vAlign w:val="center"/>
          </w:tcPr>
          <w:p w14:paraId="45943AF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2A7266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w:t>
            </w:r>
          </w:p>
        </w:tc>
      </w:tr>
      <w:tr w:rsidR="00A35C95" w14:paraId="41625618"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30A387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30</w:t>
            </w:r>
          </w:p>
        </w:tc>
        <w:tc>
          <w:tcPr>
            <w:tcW w:w="902" w:type="dxa"/>
            <w:tcBorders>
              <w:top w:val="single" w:sz="4" w:space="0" w:color="000000"/>
              <w:left w:val="single" w:sz="4" w:space="0" w:color="000000"/>
              <w:bottom w:val="single" w:sz="4" w:space="0" w:color="000000"/>
              <w:right w:val="single" w:sz="4" w:space="0" w:color="000000"/>
            </w:tcBorders>
            <w:vAlign w:val="center"/>
          </w:tcPr>
          <w:p w14:paraId="6A254DE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全自动尿液有形成分分析仪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429750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用于临床尿液样本有形成分分析的医用检验仪器，可对尿液中的红细胞、白细胞、上皮细胞、管型、细菌等多种有形成分进行识别与定量分析。</w:t>
            </w:r>
          </w:p>
        </w:tc>
        <w:tc>
          <w:tcPr>
            <w:tcW w:w="457" w:type="dxa"/>
            <w:tcBorders>
              <w:top w:val="single" w:sz="4" w:space="0" w:color="auto"/>
              <w:left w:val="single" w:sz="4" w:space="0" w:color="auto"/>
              <w:bottom w:val="single" w:sz="4" w:space="0" w:color="auto"/>
              <w:right w:val="single" w:sz="4" w:space="0" w:color="auto"/>
            </w:tcBorders>
            <w:vAlign w:val="center"/>
          </w:tcPr>
          <w:p w14:paraId="357A46A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EF67E9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w:t>
            </w:r>
          </w:p>
        </w:tc>
      </w:tr>
      <w:tr w:rsidR="00A35C95" w14:paraId="45A6C044"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48DB34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31</w:t>
            </w:r>
          </w:p>
        </w:tc>
        <w:tc>
          <w:tcPr>
            <w:tcW w:w="902" w:type="dxa"/>
            <w:tcBorders>
              <w:top w:val="single" w:sz="4" w:space="0" w:color="000000"/>
              <w:left w:val="single" w:sz="4" w:space="0" w:color="000000"/>
              <w:bottom w:val="single" w:sz="4" w:space="0" w:color="000000"/>
              <w:right w:val="single" w:sz="4" w:space="0" w:color="000000"/>
            </w:tcBorders>
            <w:vAlign w:val="center"/>
          </w:tcPr>
          <w:p w14:paraId="7B22AAF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干式荧光免疫分析仪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7C05A45D"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用于快速、定量或定性检测生物样本中特定目标物的体外诊断设备，结合荧光标记与免疫反应，实现高灵敏度分析。</w:t>
            </w:r>
          </w:p>
        </w:tc>
        <w:tc>
          <w:tcPr>
            <w:tcW w:w="457" w:type="dxa"/>
            <w:tcBorders>
              <w:top w:val="single" w:sz="4" w:space="0" w:color="auto"/>
              <w:left w:val="single" w:sz="4" w:space="0" w:color="auto"/>
              <w:bottom w:val="single" w:sz="4" w:space="0" w:color="auto"/>
              <w:right w:val="single" w:sz="4" w:space="0" w:color="auto"/>
            </w:tcBorders>
            <w:vAlign w:val="center"/>
          </w:tcPr>
          <w:p w14:paraId="7F7F6D8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698F97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0.65</w:t>
            </w:r>
          </w:p>
        </w:tc>
      </w:tr>
      <w:tr w:rsidR="00A35C95" w14:paraId="73D6606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92AC47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32</w:t>
            </w:r>
          </w:p>
        </w:tc>
        <w:tc>
          <w:tcPr>
            <w:tcW w:w="902" w:type="dxa"/>
            <w:tcBorders>
              <w:top w:val="single" w:sz="4" w:space="0" w:color="000000"/>
              <w:left w:val="single" w:sz="4" w:space="0" w:color="000000"/>
              <w:bottom w:val="single" w:sz="4" w:space="0" w:color="000000"/>
              <w:right w:val="single" w:sz="4" w:space="0" w:color="000000"/>
            </w:tcBorders>
            <w:vAlign w:val="center"/>
          </w:tcPr>
          <w:p w14:paraId="68C032A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生物显微镜相差专用物镜</w:t>
            </w:r>
          </w:p>
        </w:tc>
        <w:tc>
          <w:tcPr>
            <w:tcW w:w="6434" w:type="dxa"/>
            <w:tcBorders>
              <w:top w:val="single" w:sz="4" w:space="0" w:color="000000"/>
              <w:left w:val="single" w:sz="4" w:space="0" w:color="000000"/>
              <w:bottom w:val="single" w:sz="4" w:space="0" w:color="000000"/>
              <w:right w:val="single" w:sz="4" w:space="0" w:color="000000"/>
            </w:tcBorders>
            <w:vAlign w:val="center"/>
          </w:tcPr>
          <w:p w14:paraId="3063B1D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用于细胞学、细菌学、新鲜血液标本及水生浮游生物等的低衬度、不染色的活体样品标本的观察和研究。</w:t>
            </w:r>
          </w:p>
        </w:tc>
        <w:tc>
          <w:tcPr>
            <w:tcW w:w="457" w:type="dxa"/>
            <w:tcBorders>
              <w:top w:val="single" w:sz="4" w:space="0" w:color="auto"/>
              <w:left w:val="single" w:sz="4" w:space="0" w:color="auto"/>
              <w:bottom w:val="single" w:sz="4" w:space="0" w:color="auto"/>
              <w:right w:val="single" w:sz="4" w:space="0" w:color="auto"/>
            </w:tcBorders>
            <w:vAlign w:val="center"/>
          </w:tcPr>
          <w:p w14:paraId="7BAB67E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79BD724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w:t>
            </w:r>
          </w:p>
        </w:tc>
      </w:tr>
      <w:tr w:rsidR="00A35C95" w14:paraId="4B3656C2"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23DB32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33</w:t>
            </w:r>
          </w:p>
        </w:tc>
        <w:tc>
          <w:tcPr>
            <w:tcW w:w="902" w:type="dxa"/>
            <w:tcBorders>
              <w:top w:val="single" w:sz="4" w:space="0" w:color="000000"/>
              <w:left w:val="single" w:sz="4" w:space="0" w:color="000000"/>
              <w:bottom w:val="single" w:sz="4" w:space="0" w:color="000000"/>
              <w:right w:val="single" w:sz="4" w:space="0" w:color="000000"/>
            </w:tcBorders>
            <w:vAlign w:val="center"/>
          </w:tcPr>
          <w:p w14:paraId="140DACC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全自动凝血分析仪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6BA9A263"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主要用于快速、准确检测血液凝血功能的医疗设备。</w:t>
            </w:r>
          </w:p>
        </w:tc>
        <w:tc>
          <w:tcPr>
            <w:tcW w:w="457" w:type="dxa"/>
            <w:tcBorders>
              <w:top w:val="single" w:sz="4" w:space="0" w:color="auto"/>
              <w:left w:val="single" w:sz="4" w:space="0" w:color="auto"/>
              <w:bottom w:val="single" w:sz="4" w:space="0" w:color="auto"/>
              <w:right w:val="single" w:sz="4" w:space="0" w:color="auto"/>
            </w:tcBorders>
            <w:vAlign w:val="center"/>
          </w:tcPr>
          <w:p w14:paraId="65C78FD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3E74B0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29.8</w:t>
            </w:r>
          </w:p>
        </w:tc>
      </w:tr>
      <w:tr w:rsidR="00A35C95" w14:paraId="5CD1003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EAB3D0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34</w:t>
            </w:r>
          </w:p>
        </w:tc>
        <w:tc>
          <w:tcPr>
            <w:tcW w:w="902" w:type="dxa"/>
            <w:tcBorders>
              <w:top w:val="single" w:sz="4" w:space="0" w:color="000000"/>
              <w:left w:val="single" w:sz="4" w:space="0" w:color="000000"/>
              <w:bottom w:val="single" w:sz="4" w:space="0" w:color="000000"/>
              <w:right w:val="single" w:sz="4" w:space="0" w:color="000000"/>
            </w:tcBorders>
            <w:vAlign w:val="center"/>
          </w:tcPr>
          <w:p w14:paraId="0A51D6C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心电图机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00A8FC24"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临床科室应急备用机，临床设备故障后可紧急调配使用，心电图机设备适用于诊断各种心律失常、心肌疾病、心肌梗死及心肌缺血等，适用于健康体检、术前常规检查、心血管疾病的诊断和鉴别性诊断。</w:t>
            </w:r>
          </w:p>
        </w:tc>
        <w:tc>
          <w:tcPr>
            <w:tcW w:w="457" w:type="dxa"/>
            <w:tcBorders>
              <w:top w:val="single" w:sz="4" w:space="0" w:color="auto"/>
              <w:left w:val="single" w:sz="4" w:space="0" w:color="auto"/>
              <w:bottom w:val="single" w:sz="4" w:space="0" w:color="auto"/>
              <w:right w:val="single" w:sz="4" w:space="0" w:color="auto"/>
            </w:tcBorders>
            <w:vAlign w:val="center"/>
          </w:tcPr>
          <w:p w14:paraId="6DDDA9D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6BCAC41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7.6</w:t>
            </w:r>
          </w:p>
        </w:tc>
      </w:tr>
      <w:tr w:rsidR="00A35C95" w14:paraId="005F683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9022CC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35</w:t>
            </w:r>
          </w:p>
        </w:tc>
        <w:tc>
          <w:tcPr>
            <w:tcW w:w="902" w:type="dxa"/>
            <w:tcBorders>
              <w:top w:val="single" w:sz="4" w:space="0" w:color="000000"/>
              <w:left w:val="single" w:sz="4" w:space="0" w:color="000000"/>
              <w:bottom w:val="single" w:sz="4" w:space="0" w:color="000000"/>
              <w:right w:val="single" w:sz="4" w:space="0" w:color="000000"/>
            </w:tcBorders>
            <w:vAlign w:val="center"/>
          </w:tcPr>
          <w:p w14:paraId="437D80C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高级电池分析仪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40C11C2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主要用于电池材料中相关金属元素和部分非金属元素的微量分析，及相关性能的评价。</w:t>
            </w:r>
          </w:p>
        </w:tc>
        <w:tc>
          <w:tcPr>
            <w:tcW w:w="457" w:type="dxa"/>
            <w:tcBorders>
              <w:top w:val="single" w:sz="4" w:space="0" w:color="auto"/>
              <w:left w:val="single" w:sz="4" w:space="0" w:color="auto"/>
              <w:bottom w:val="single" w:sz="4" w:space="0" w:color="auto"/>
              <w:right w:val="single" w:sz="4" w:space="0" w:color="auto"/>
            </w:tcBorders>
            <w:vAlign w:val="center"/>
          </w:tcPr>
          <w:p w14:paraId="4B617B7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75CACE7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w:t>
            </w:r>
          </w:p>
        </w:tc>
      </w:tr>
      <w:tr w:rsidR="00A35C95" w14:paraId="29B9C22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72E272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36</w:t>
            </w:r>
          </w:p>
        </w:tc>
        <w:tc>
          <w:tcPr>
            <w:tcW w:w="902" w:type="dxa"/>
            <w:tcBorders>
              <w:top w:val="single" w:sz="4" w:space="0" w:color="000000"/>
              <w:left w:val="single" w:sz="4" w:space="0" w:color="000000"/>
              <w:bottom w:val="single" w:sz="4" w:space="0" w:color="000000"/>
              <w:right w:val="single" w:sz="4" w:space="0" w:color="000000"/>
            </w:tcBorders>
            <w:vAlign w:val="center"/>
          </w:tcPr>
          <w:p w14:paraId="70A0D1D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医用设备性能质控设备</w:t>
            </w:r>
          </w:p>
        </w:tc>
        <w:tc>
          <w:tcPr>
            <w:tcW w:w="6434" w:type="dxa"/>
            <w:tcBorders>
              <w:top w:val="single" w:sz="4" w:space="0" w:color="000000"/>
              <w:left w:val="single" w:sz="4" w:space="0" w:color="000000"/>
              <w:bottom w:val="single" w:sz="4" w:space="0" w:color="000000"/>
              <w:right w:val="single" w:sz="4" w:space="0" w:color="000000"/>
            </w:tcBorders>
            <w:vAlign w:val="center"/>
          </w:tcPr>
          <w:p w14:paraId="649F290D"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主要用于检测在用医疗设备的各项性能指标、技术参数是否满足相应技术规范、设计标准等的要求，借以评估医疗设备质量、确保医疗质量及医疗安全。</w:t>
            </w:r>
          </w:p>
        </w:tc>
        <w:tc>
          <w:tcPr>
            <w:tcW w:w="457" w:type="dxa"/>
            <w:tcBorders>
              <w:top w:val="single" w:sz="4" w:space="0" w:color="auto"/>
              <w:left w:val="single" w:sz="4" w:space="0" w:color="auto"/>
              <w:bottom w:val="single" w:sz="4" w:space="0" w:color="auto"/>
              <w:right w:val="single" w:sz="4" w:space="0" w:color="auto"/>
            </w:tcBorders>
            <w:vAlign w:val="center"/>
          </w:tcPr>
          <w:p w14:paraId="48F6D2F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4008B94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28</w:t>
            </w:r>
          </w:p>
        </w:tc>
      </w:tr>
      <w:tr w:rsidR="00A35C95" w14:paraId="13ED29B1"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65AEDD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37</w:t>
            </w:r>
          </w:p>
        </w:tc>
        <w:tc>
          <w:tcPr>
            <w:tcW w:w="902" w:type="dxa"/>
            <w:tcBorders>
              <w:top w:val="single" w:sz="4" w:space="0" w:color="000000"/>
              <w:left w:val="single" w:sz="4" w:space="0" w:color="000000"/>
              <w:bottom w:val="single" w:sz="4" w:space="0" w:color="000000"/>
              <w:right w:val="single" w:sz="4" w:space="0" w:color="000000"/>
            </w:tcBorders>
            <w:vAlign w:val="center"/>
          </w:tcPr>
          <w:p w14:paraId="79636BD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水分仪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762CA796"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保障临方制剂的质量均一性与疗效稳定性，中药临方制剂(如蜜丸)的水分含量直接影响成品保存期限和药效释放速度。水分仪通过数字化测量替代传统经验判断,显著提升工艺可控性。</w:t>
            </w:r>
          </w:p>
        </w:tc>
        <w:tc>
          <w:tcPr>
            <w:tcW w:w="457" w:type="dxa"/>
            <w:tcBorders>
              <w:top w:val="single" w:sz="4" w:space="0" w:color="auto"/>
              <w:left w:val="single" w:sz="4" w:space="0" w:color="auto"/>
              <w:bottom w:val="single" w:sz="4" w:space="0" w:color="auto"/>
              <w:right w:val="single" w:sz="4" w:space="0" w:color="auto"/>
            </w:tcBorders>
            <w:vAlign w:val="center"/>
          </w:tcPr>
          <w:p w14:paraId="2A26243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447720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0.58</w:t>
            </w:r>
          </w:p>
        </w:tc>
      </w:tr>
      <w:tr w:rsidR="00A35C95" w14:paraId="2C86625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C652DE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38</w:t>
            </w:r>
          </w:p>
        </w:tc>
        <w:tc>
          <w:tcPr>
            <w:tcW w:w="902" w:type="dxa"/>
            <w:tcBorders>
              <w:top w:val="single" w:sz="4" w:space="0" w:color="000000"/>
              <w:left w:val="single" w:sz="4" w:space="0" w:color="000000"/>
              <w:bottom w:val="single" w:sz="4" w:space="0" w:color="000000"/>
              <w:right w:val="single" w:sz="4" w:space="0" w:color="000000"/>
            </w:tcBorders>
            <w:vAlign w:val="center"/>
          </w:tcPr>
          <w:p w14:paraId="209F2FD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操作台</w:t>
            </w:r>
          </w:p>
        </w:tc>
        <w:tc>
          <w:tcPr>
            <w:tcW w:w="6434" w:type="dxa"/>
            <w:tcBorders>
              <w:top w:val="single" w:sz="4" w:space="0" w:color="000000"/>
              <w:left w:val="single" w:sz="4" w:space="0" w:color="000000"/>
              <w:bottom w:val="single" w:sz="4" w:space="0" w:color="000000"/>
              <w:right w:val="single" w:sz="4" w:space="0" w:color="000000"/>
            </w:tcBorders>
            <w:vAlign w:val="center"/>
          </w:tcPr>
          <w:p w14:paraId="15FB300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用于临方调配各种剂型的展开操作。</w:t>
            </w:r>
          </w:p>
        </w:tc>
        <w:tc>
          <w:tcPr>
            <w:tcW w:w="457" w:type="dxa"/>
            <w:tcBorders>
              <w:top w:val="single" w:sz="4" w:space="0" w:color="auto"/>
              <w:left w:val="single" w:sz="4" w:space="0" w:color="auto"/>
              <w:bottom w:val="single" w:sz="4" w:space="0" w:color="auto"/>
              <w:right w:val="single" w:sz="4" w:space="0" w:color="auto"/>
            </w:tcBorders>
            <w:vAlign w:val="center"/>
          </w:tcPr>
          <w:p w14:paraId="606E967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0D8E70B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0.58</w:t>
            </w:r>
          </w:p>
        </w:tc>
      </w:tr>
      <w:tr w:rsidR="00A35C95" w14:paraId="70A74533"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A7758E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39</w:t>
            </w:r>
          </w:p>
        </w:tc>
        <w:tc>
          <w:tcPr>
            <w:tcW w:w="902" w:type="dxa"/>
            <w:tcBorders>
              <w:top w:val="single" w:sz="4" w:space="0" w:color="000000"/>
              <w:left w:val="single" w:sz="4" w:space="0" w:color="000000"/>
              <w:bottom w:val="single" w:sz="4" w:space="0" w:color="000000"/>
              <w:right w:val="single" w:sz="4" w:space="0" w:color="000000"/>
            </w:tcBorders>
            <w:vAlign w:val="center"/>
          </w:tcPr>
          <w:p w14:paraId="0F998F3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全自动制丸机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11175AB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传统汤剂存在煎煮繁琐、口感苦涩、携带不方便等问题，导致患者依从性差。水丸体积小、易吞服、不易吸潮，且可以通过蜂蜜等辅料矫味，显著改善服用体验。</w:t>
            </w:r>
          </w:p>
        </w:tc>
        <w:tc>
          <w:tcPr>
            <w:tcW w:w="457" w:type="dxa"/>
            <w:tcBorders>
              <w:top w:val="single" w:sz="4" w:space="0" w:color="auto"/>
              <w:left w:val="single" w:sz="4" w:space="0" w:color="auto"/>
              <w:bottom w:val="single" w:sz="4" w:space="0" w:color="auto"/>
              <w:right w:val="single" w:sz="4" w:space="0" w:color="auto"/>
            </w:tcBorders>
            <w:vAlign w:val="center"/>
          </w:tcPr>
          <w:p w14:paraId="4800DBE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4000AB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0.65</w:t>
            </w:r>
          </w:p>
        </w:tc>
      </w:tr>
      <w:tr w:rsidR="00A35C95" w14:paraId="7EC2FF3D"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C169D0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40</w:t>
            </w:r>
          </w:p>
        </w:tc>
        <w:tc>
          <w:tcPr>
            <w:tcW w:w="902" w:type="dxa"/>
            <w:tcBorders>
              <w:top w:val="single" w:sz="4" w:space="0" w:color="000000"/>
              <w:left w:val="single" w:sz="4" w:space="0" w:color="000000"/>
              <w:bottom w:val="single" w:sz="4" w:space="0" w:color="000000"/>
              <w:right w:val="single" w:sz="4" w:space="0" w:color="000000"/>
            </w:tcBorders>
            <w:vAlign w:val="center"/>
          </w:tcPr>
          <w:p w14:paraId="6A92035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密度仪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7E97ABA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保障临方制剂的质量均一性与疗效稳定性临方制剂（如膏方）需通过煎煮、浓缩等工艺将药液密度控制在特定范围，密度过高可能导致膏体过硬，过低则药效不足。密度仪可实时监测浓缩过程，避免人工经验误差。</w:t>
            </w:r>
          </w:p>
        </w:tc>
        <w:tc>
          <w:tcPr>
            <w:tcW w:w="457" w:type="dxa"/>
            <w:tcBorders>
              <w:top w:val="single" w:sz="4" w:space="0" w:color="auto"/>
              <w:left w:val="single" w:sz="4" w:space="0" w:color="auto"/>
              <w:bottom w:val="single" w:sz="4" w:space="0" w:color="auto"/>
              <w:right w:val="single" w:sz="4" w:space="0" w:color="auto"/>
            </w:tcBorders>
            <w:vAlign w:val="center"/>
          </w:tcPr>
          <w:p w14:paraId="1BA0E73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06D399E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0.75</w:t>
            </w:r>
          </w:p>
        </w:tc>
      </w:tr>
      <w:tr w:rsidR="00A35C95" w14:paraId="3430D321"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9C6B15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41</w:t>
            </w:r>
          </w:p>
        </w:tc>
        <w:tc>
          <w:tcPr>
            <w:tcW w:w="902" w:type="dxa"/>
            <w:tcBorders>
              <w:top w:val="single" w:sz="4" w:space="0" w:color="000000"/>
              <w:left w:val="single" w:sz="4" w:space="0" w:color="000000"/>
              <w:bottom w:val="single" w:sz="4" w:space="0" w:color="000000"/>
              <w:right w:val="single" w:sz="4" w:space="0" w:color="000000"/>
            </w:tcBorders>
            <w:vAlign w:val="center"/>
          </w:tcPr>
          <w:p w14:paraId="768DF28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送药车</w:t>
            </w:r>
          </w:p>
        </w:tc>
        <w:tc>
          <w:tcPr>
            <w:tcW w:w="6434" w:type="dxa"/>
            <w:tcBorders>
              <w:top w:val="single" w:sz="4" w:space="0" w:color="000000"/>
              <w:left w:val="single" w:sz="4" w:space="0" w:color="000000"/>
              <w:bottom w:val="single" w:sz="4" w:space="0" w:color="000000"/>
              <w:right w:val="single" w:sz="4" w:space="0" w:color="000000"/>
            </w:tcBorders>
            <w:vAlign w:val="center"/>
          </w:tcPr>
          <w:p w14:paraId="3E9F01E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门为医疗机构提供药品配送服务的交通工具，用于将药品和医疗用品从药房或仓库运送到医院科室、诊所或患者床边。它可以显著提高药品配送效率，减少医护人员的工作负担，并缩短患者等待时间。</w:t>
            </w:r>
          </w:p>
        </w:tc>
        <w:tc>
          <w:tcPr>
            <w:tcW w:w="457" w:type="dxa"/>
            <w:tcBorders>
              <w:top w:val="single" w:sz="4" w:space="0" w:color="auto"/>
              <w:left w:val="single" w:sz="4" w:space="0" w:color="auto"/>
              <w:bottom w:val="single" w:sz="4" w:space="0" w:color="auto"/>
              <w:right w:val="single" w:sz="4" w:space="0" w:color="auto"/>
            </w:tcBorders>
            <w:vAlign w:val="center"/>
          </w:tcPr>
          <w:p w14:paraId="751916B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E88765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0.85</w:t>
            </w:r>
          </w:p>
        </w:tc>
      </w:tr>
      <w:tr w:rsidR="00A35C95" w14:paraId="311DB0D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020659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42</w:t>
            </w:r>
          </w:p>
        </w:tc>
        <w:tc>
          <w:tcPr>
            <w:tcW w:w="902" w:type="dxa"/>
            <w:tcBorders>
              <w:top w:val="single" w:sz="4" w:space="0" w:color="000000"/>
              <w:left w:val="single" w:sz="4" w:space="0" w:color="000000"/>
              <w:bottom w:val="single" w:sz="4" w:space="0" w:color="000000"/>
              <w:right w:val="single" w:sz="4" w:space="0" w:color="000000"/>
            </w:tcBorders>
            <w:vAlign w:val="center"/>
          </w:tcPr>
          <w:p w14:paraId="05E5379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蜜丸烘干机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459202A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传统汤剂存在服药量大、依从性低、保存时间短等劣势。蜜丸具有携带、服用方便；辩证灵活组方；减少贵细药材浪费等优势。尤其适合需要长期服用的慢性病患者；儿童与老年人患者等。可以为临床提供更多的治疗手段，提高患者用药依从性。</w:t>
            </w:r>
          </w:p>
        </w:tc>
        <w:tc>
          <w:tcPr>
            <w:tcW w:w="457" w:type="dxa"/>
            <w:tcBorders>
              <w:top w:val="single" w:sz="4" w:space="0" w:color="auto"/>
              <w:left w:val="single" w:sz="4" w:space="0" w:color="auto"/>
              <w:bottom w:val="single" w:sz="4" w:space="0" w:color="auto"/>
              <w:right w:val="single" w:sz="4" w:space="0" w:color="auto"/>
            </w:tcBorders>
            <w:vAlign w:val="center"/>
          </w:tcPr>
          <w:p w14:paraId="0D7DA5D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850717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0.95</w:t>
            </w:r>
          </w:p>
        </w:tc>
      </w:tr>
      <w:tr w:rsidR="00A35C95" w14:paraId="0FBD4EB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B15A39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43</w:t>
            </w:r>
          </w:p>
        </w:tc>
        <w:tc>
          <w:tcPr>
            <w:tcW w:w="902" w:type="dxa"/>
            <w:tcBorders>
              <w:top w:val="single" w:sz="4" w:space="0" w:color="000000"/>
              <w:left w:val="single" w:sz="4" w:space="0" w:color="000000"/>
              <w:bottom w:val="single" w:sz="4" w:space="0" w:color="000000"/>
              <w:right w:val="single" w:sz="4" w:space="0" w:color="000000"/>
            </w:tcBorders>
            <w:vAlign w:val="center"/>
          </w:tcPr>
          <w:p w14:paraId="6832756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三维运动混合机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72CEF98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传统饮片煎煮时间长，有效成分溶出低、服用剂量大等劣势。但散剂起效迅速、多途径给药、药材用量少等特点。适合快速起效的急性病或慢性病长期调理；改善儿童、老人等吞咽有困难人群用药体验；贵细药材粉碎后利于吸收，可降低患者就医费用。</w:t>
            </w:r>
          </w:p>
        </w:tc>
        <w:tc>
          <w:tcPr>
            <w:tcW w:w="457" w:type="dxa"/>
            <w:tcBorders>
              <w:top w:val="single" w:sz="4" w:space="0" w:color="auto"/>
              <w:left w:val="single" w:sz="4" w:space="0" w:color="auto"/>
              <w:bottom w:val="single" w:sz="4" w:space="0" w:color="auto"/>
              <w:right w:val="single" w:sz="4" w:space="0" w:color="auto"/>
            </w:tcBorders>
            <w:vAlign w:val="center"/>
          </w:tcPr>
          <w:p w14:paraId="0947E60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65115C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w:t>
            </w:r>
          </w:p>
        </w:tc>
      </w:tr>
      <w:tr w:rsidR="00A35C95" w14:paraId="4DF753F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C81404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44</w:t>
            </w:r>
          </w:p>
        </w:tc>
        <w:tc>
          <w:tcPr>
            <w:tcW w:w="902" w:type="dxa"/>
            <w:tcBorders>
              <w:top w:val="single" w:sz="4" w:space="0" w:color="000000"/>
              <w:left w:val="single" w:sz="4" w:space="0" w:color="000000"/>
              <w:bottom w:val="single" w:sz="4" w:space="0" w:color="000000"/>
              <w:right w:val="single" w:sz="4" w:space="0" w:color="000000"/>
            </w:tcBorders>
            <w:vAlign w:val="center"/>
          </w:tcPr>
          <w:p w14:paraId="358CE64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医用冷藏箱</w:t>
            </w:r>
          </w:p>
        </w:tc>
        <w:tc>
          <w:tcPr>
            <w:tcW w:w="6434" w:type="dxa"/>
            <w:tcBorders>
              <w:top w:val="single" w:sz="4" w:space="0" w:color="000000"/>
              <w:left w:val="single" w:sz="4" w:space="0" w:color="000000"/>
              <w:bottom w:val="single" w:sz="4" w:space="0" w:color="000000"/>
              <w:right w:val="single" w:sz="4" w:space="0" w:color="000000"/>
            </w:tcBorders>
            <w:vAlign w:val="center"/>
          </w:tcPr>
          <w:p w14:paraId="796AE1A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主要用于在低温环境下储存药品、疫苗、血液制品及生物制剂，确保其活性和安全性。</w:t>
            </w:r>
          </w:p>
        </w:tc>
        <w:tc>
          <w:tcPr>
            <w:tcW w:w="457" w:type="dxa"/>
            <w:tcBorders>
              <w:top w:val="single" w:sz="4" w:space="0" w:color="auto"/>
              <w:left w:val="single" w:sz="4" w:space="0" w:color="auto"/>
              <w:bottom w:val="single" w:sz="4" w:space="0" w:color="auto"/>
              <w:right w:val="single" w:sz="4" w:space="0" w:color="auto"/>
            </w:tcBorders>
            <w:vAlign w:val="center"/>
          </w:tcPr>
          <w:p w14:paraId="14605FF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504DA67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1.9</w:t>
            </w:r>
          </w:p>
        </w:tc>
      </w:tr>
      <w:tr w:rsidR="00A35C95" w14:paraId="7717023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45CB11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45</w:t>
            </w:r>
          </w:p>
        </w:tc>
        <w:tc>
          <w:tcPr>
            <w:tcW w:w="902" w:type="dxa"/>
            <w:tcBorders>
              <w:top w:val="single" w:sz="4" w:space="0" w:color="000000"/>
              <w:left w:val="single" w:sz="4" w:space="0" w:color="000000"/>
              <w:bottom w:val="single" w:sz="4" w:space="0" w:color="000000"/>
              <w:right w:val="single" w:sz="4" w:space="0" w:color="000000"/>
            </w:tcBorders>
            <w:vAlign w:val="center"/>
          </w:tcPr>
          <w:p w14:paraId="1302F6C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铝塑包装机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73C2234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传统汤剂存在服药量大、依从性低、保存时间短等劣势。蜜丸具有携带、服用方便；辩证灵活组方；减少贵细药材浪费等优势。尤其适合需要长期服用的慢性病患者；儿童与老年人患者等。可以为临床提供更多的治疗手段，提高患者用药依从性。</w:t>
            </w:r>
          </w:p>
        </w:tc>
        <w:tc>
          <w:tcPr>
            <w:tcW w:w="457" w:type="dxa"/>
            <w:tcBorders>
              <w:top w:val="single" w:sz="4" w:space="0" w:color="auto"/>
              <w:left w:val="single" w:sz="4" w:space="0" w:color="auto"/>
              <w:bottom w:val="single" w:sz="4" w:space="0" w:color="auto"/>
              <w:right w:val="single" w:sz="4" w:space="0" w:color="auto"/>
            </w:tcBorders>
            <w:vAlign w:val="center"/>
          </w:tcPr>
          <w:p w14:paraId="79D1609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707296F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2.2</w:t>
            </w:r>
          </w:p>
        </w:tc>
      </w:tr>
      <w:tr w:rsidR="00A35C95" w14:paraId="758F0B4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8BCA22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46</w:t>
            </w:r>
          </w:p>
        </w:tc>
        <w:tc>
          <w:tcPr>
            <w:tcW w:w="902" w:type="dxa"/>
            <w:tcBorders>
              <w:top w:val="single" w:sz="4" w:space="0" w:color="000000"/>
              <w:left w:val="single" w:sz="4" w:space="0" w:color="000000"/>
              <w:bottom w:val="single" w:sz="4" w:space="0" w:color="000000"/>
              <w:right w:val="single" w:sz="4" w:space="0" w:color="000000"/>
            </w:tcBorders>
            <w:vAlign w:val="center"/>
          </w:tcPr>
          <w:p w14:paraId="07A6094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立式选丸机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07BF222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满足中医个性化治疗需求，可根据患者体质、证候特点灵活调整组方，适用于需长期服药的慢性病患者。解决传统用药痛点，与汤剂相比有着体积小、服用量小、便于携带、质量稳定等优势。可提高患者用药依从性。</w:t>
            </w:r>
          </w:p>
        </w:tc>
        <w:tc>
          <w:tcPr>
            <w:tcW w:w="457" w:type="dxa"/>
            <w:tcBorders>
              <w:top w:val="single" w:sz="4" w:space="0" w:color="auto"/>
              <w:left w:val="single" w:sz="4" w:space="0" w:color="auto"/>
              <w:bottom w:val="single" w:sz="4" w:space="0" w:color="auto"/>
              <w:right w:val="single" w:sz="4" w:space="0" w:color="auto"/>
            </w:tcBorders>
            <w:vAlign w:val="center"/>
          </w:tcPr>
          <w:p w14:paraId="4A8E8DA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9DC5AA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2.5</w:t>
            </w:r>
          </w:p>
        </w:tc>
      </w:tr>
      <w:tr w:rsidR="00A35C95" w14:paraId="473E9EA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BB1066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47</w:t>
            </w:r>
          </w:p>
        </w:tc>
        <w:tc>
          <w:tcPr>
            <w:tcW w:w="902" w:type="dxa"/>
            <w:tcBorders>
              <w:top w:val="single" w:sz="4" w:space="0" w:color="000000"/>
              <w:left w:val="single" w:sz="4" w:space="0" w:color="000000"/>
              <w:bottom w:val="single" w:sz="4" w:space="0" w:color="000000"/>
              <w:right w:val="single" w:sz="4" w:space="0" w:color="000000"/>
            </w:tcBorders>
            <w:vAlign w:val="center"/>
          </w:tcPr>
          <w:p w14:paraId="215056D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操作台</w:t>
            </w:r>
          </w:p>
        </w:tc>
        <w:tc>
          <w:tcPr>
            <w:tcW w:w="6434" w:type="dxa"/>
            <w:tcBorders>
              <w:top w:val="single" w:sz="4" w:space="0" w:color="000000"/>
              <w:left w:val="single" w:sz="4" w:space="0" w:color="000000"/>
              <w:bottom w:val="single" w:sz="4" w:space="0" w:color="000000"/>
              <w:right w:val="single" w:sz="4" w:space="0" w:color="000000"/>
            </w:tcBorders>
            <w:vAlign w:val="center"/>
          </w:tcPr>
          <w:p w14:paraId="22206EB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用于临方调配各种剂型的展开操作。</w:t>
            </w:r>
          </w:p>
        </w:tc>
        <w:tc>
          <w:tcPr>
            <w:tcW w:w="457" w:type="dxa"/>
            <w:tcBorders>
              <w:top w:val="single" w:sz="4" w:space="0" w:color="auto"/>
              <w:left w:val="single" w:sz="4" w:space="0" w:color="auto"/>
              <w:bottom w:val="single" w:sz="4" w:space="0" w:color="auto"/>
              <w:right w:val="single" w:sz="4" w:space="0" w:color="auto"/>
            </w:tcBorders>
            <w:vAlign w:val="center"/>
          </w:tcPr>
          <w:p w14:paraId="5145336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c>
          <w:tcPr>
            <w:tcW w:w="1021" w:type="dxa"/>
            <w:tcBorders>
              <w:top w:val="single" w:sz="4" w:space="0" w:color="auto"/>
              <w:left w:val="single" w:sz="4" w:space="0" w:color="auto"/>
              <w:bottom w:val="single" w:sz="4" w:space="0" w:color="auto"/>
              <w:right w:val="single" w:sz="4" w:space="0" w:color="auto"/>
            </w:tcBorders>
            <w:vAlign w:val="center"/>
          </w:tcPr>
          <w:p w14:paraId="66D2FCF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2.6</w:t>
            </w:r>
          </w:p>
        </w:tc>
      </w:tr>
      <w:tr w:rsidR="00A35C95" w14:paraId="6024553B"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859B5E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48</w:t>
            </w:r>
          </w:p>
        </w:tc>
        <w:tc>
          <w:tcPr>
            <w:tcW w:w="902" w:type="dxa"/>
            <w:tcBorders>
              <w:top w:val="single" w:sz="4" w:space="0" w:color="000000"/>
              <w:left w:val="single" w:sz="4" w:space="0" w:color="000000"/>
              <w:bottom w:val="single" w:sz="4" w:space="0" w:color="000000"/>
              <w:right w:val="single" w:sz="4" w:space="0" w:color="000000"/>
            </w:tcBorders>
            <w:vAlign w:val="center"/>
          </w:tcPr>
          <w:p w14:paraId="34A51A9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操作台</w:t>
            </w:r>
          </w:p>
        </w:tc>
        <w:tc>
          <w:tcPr>
            <w:tcW w:w="6434" w:type="dxa"/>
            <w:tcBorders>
              <w:top w:val="single" w:sz="4" w:space="0" w:color="000000"/>
              <w:left w:val="single" w:sz="4" w:space="0" w:color="000000"/>
              <w:bottom w:val="single" w:sz="4" w:space="0" w:color="000000"/>
              <w:right w:val="single" w:sz="4" w:space="0" w:color="000000"/>
            </w:tcBorders>
            <w:vAlign w:val="center"/>
          </w:tcPr>
          <w:p w14:paraId="3CF9F65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用于临方调配各种剂型的展开操作。</w:t>
            </w:r>
          </w:p>
        </w:tc>
        <w:tc>
          <w:tcPr>
            <w:tcW w:w="457" w:type="dxa"/>
            <w:tcBorders>
              <w:top w:val="single" w:sz="4" w:space="0" w:color="auto"/>
              <w:left w:val="single" w:sz="4" w:space="0" w:color="auto"/>
              <w:bottom w:val="single" w:sz="4" w:space="0" w:color="auto"/>
              <w:right w:val="single" w:sz="4" w:space="0" w:color="auto"/>
            </w:tcBorders>
            <w:vAlign w:val="center"/>
          </w:tcPr>
          <w:p w14:paraId="5C6D09A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w:t>
            </w:r>
          </w:p>
        </w:tc>
        <w:tc>
          <w:tcPr>
            <w:tcW w:w="1021" w:type="dxa"/>
            <w:tcBorders>
              <w:top w:val="single" w:sz="4" w:space="0" w:color="auto"/>
              <w:left w:val="single" w:sz="4" w:space="0" w:color="auto"/>
              <w:bottom w:val="single" w:sz="4" w:space="0" w:color="auto"/>
              <w:right w:val="single" w:sz="4" w:space="0" w:color="auto"/>
            </w:tcBorders>
            <w:vAlign w:val="center"/>
          </w:tcPr>
          <w:p w14:paraId="5E182A8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w:t>
            </w:r>
          </w:p>
        </w:tc>
      </w:tr>
      <w:tr w:rsidR="00A35C95" w14:paraId="40E4F11F"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CE6B09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49</w:t>
            </w:r>
          </w:p>
        </w:tc>
        <w:tc>
          <w:tcPr>
            <w:tcW w:w="902" w:type="dxa"/>
            <w:tcBorders>
              <w:top w:val="single" w:sz="4" w:space="0" w:color="000000"/>
              <w:left w:val="single" w:sz="4" w:space="0" w:color="000000"/>
              <w:bottom w:val="single" w:sz="4" w:space="0" w:color="000000"/>
              <w:right w:val="single" w:sz="4" w:space="0" w:color="000000"/>
            </w:tcBorders>
            <w:vAlign w:val="center"/>
          </w:tcPr>
          <w:p w14:paraId="691284B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三边封粉剂包装机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067A99A2"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传统饮片煎煮时间长，有效成分溶出低、服用剂量大等劣势。但散剂起效迅速、多途径给药、药材用量少等特点。适合快速起效的急性病或慢性病长期调理；改善儿童、老人等吞咽有困难人群用药体验；贵细药材粉碎后利于吸收，可降低患者就医费用。</w:t>
            </w:r>
          </w:p>
        </w:tc>
        <w:tc>
          <w:tcPr>
            <w:tcW w:w="457" w:type="dxa"/>
            <w:tcBorders>
              <w:top w:val="single" w:sz="4" w:space="0" w:color="auto"/>
              <w:left w:val="single" w:sz="4" w:space="0" w:color="auto"/>
              <w:bottom w:val="single" w:sz="4" w:space="0" w:color="auto"/>
              <w:right w:val="single" w:sz="4" w:space="0" w:color="auto"/>
            </w:tcBorders>
            <w:vAlign w:val="center"/>
          </w:tcPr>
          <w:p w14:paraId="286488F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3E7062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3.2</w:t>
            </w:r>
          </w:p>
        </w:tc>
      </w:tr>
      <w:tr w:rsidR="00A35C95" w14:paraId="17937B71"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A03070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50</w:t>
            </w:r>
          </w:p>
        </w:tc>
        <w:tc>
          <w:tcPr>
            <w:tcW w:w="902" w:type="dxa"/>
            <w:tcBorders>
              <w:top w:val="single" w:sz="4" w:space="0" w:color="000000"/>
              <w:left w:val="single" w:sz="4" w:space="0" w:color="000000"/>
              <w:bottom w:val="single" w:sz="4" w:space="0" w:color="000000"/>
              <w:right w:val="single" w:sz="4" w:space="0" w:color="000000"/>
            </w:tcBorders>
            <w:vAlign w:val="center"/>
          </w:tcPr>
          <w:p w14:paraId="51309BE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圆角异型液体包装机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50DA1EB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满足中医“治未病”与慢性病调治需求。膏方可根据患者体质和疾病特点灵活调整方组，实现“一人一方一膏”。膏方具有体积小、口感佳、服用方便、保存时间长等优势。青方药效温和持久，适合长期服药的慢性病患者及儿童和老人。提升患者用药依从性与便携性，改善患者用药体验。</w:t>
            </w:r>
          </w:p>
        </w:tc>
        <w:tc>
          <w:tcPr>
            <w:tcW w:w="457" w:type="dxa"/>
            <w:tcBorders>
              <w:top w:val="single" w:sz="4" w:space="0" w:color="auto"/>
              <w:left w:val="single" w:sz="4" w:space="0" w:color="auto"/>
              <w:bottom w:val="single" w:sz="4" w:space="0" w:color="auto"/>
              <w:right w:val="single" w:sz="4" w:space="0" w:color="auto"/>
            </w:tcBorders>
            <w:vAlign w:val="center"/>
          </w:tcPr>
          <w:p w14:paraId="5AD97A5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43670D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w:t>
            </w:r>
          </w:p>
        </w:tc>
      </w:tr>
      <w:tr w:rsidR="00A35C95" w14:paraId="36494789"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FF34C4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51</w:t>
            </w:r>
          </w:p>
        </w:tc>
        <w:tc>
          <w:tcPr>
            <w:tcW w:w="902" w:type="dxa"/>
            <w:tcBorders>
              <w:top w:val="single" w:sz="4" w:space="0" w:color="000000"/>
              <w:left w:val="single" w:sz="4" w:space="0" w:color="000000"/>
              <w:bottom w:val="single" w:sz="4" w:space="0" w:color="000000"/>
              <w:right w:val="single" w:sz="4" w:space="0" w:color="000000"/>
            </w:tcBorders>
            <w:vAlign w:val="center"/>
          </w:tcPr>
          <w:p w14:paraId="03C242C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纯水机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4E884686"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主要用于制备高纯度水的装置。</w:t>
            </w:r>
          </w:p>
        </w:tc>
        <w:tc>
          <w:tcPr>
            <w:tcW w:w="457" w:type="dxa"/>
            <w:tcBorders>
              <w:top w:val="single" w:sz="4" w:space="0" w:color="auto"/>
              <w:left w:val="single" w:sz="4" w:space="0" w:color="auto"/>
              <w:bottom w:val="single" w:sz="4" w:space="0" w:color="auto"/>
              <w:right w:val="single" w:sz="4" w:space="0" w:color="auto"/>
            </w:tcBorders>
            <w:vAlign w:val="center"/>
          </w:tcPr>
          <w:p w14:paraId="5D065D0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82C4B1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w:t>
            </w:r>
          </w:p>
        </w:tc>
      </w:tr>
      <w:tr w:rsidR="00A35C95" w14:paraId="3CE274A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44A239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52</w:t>
            </w:r>
          </w:p>
        </w:tc>
        <w:tc>
          <w:tcPr>
            <w:tcW w:w="902" w:type="dxa"/>
            <w:tcBorders>
              <w:top w:val="single" w:sz="4" w:space="0" w:color="000000"/>
              <w:left w:val="single" w:sz="4" w:space="0" w:color="000000"/>
              <w:bottom w:val="single" w:sz="4" w:space="0" w:color="000000"/>
              <w:right w:val="single" w:sz="4" w:space="0" w:color="000000"/>
            </w:tcBorders>
            <w:vAlign w:val="center"/>
          </w:tcPr>
          <w:p w14:paraId="1B453DD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中药膏体包装机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4A631C7A"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主要用于膏状、半流体等粘性中药产品自动包装的设备。</w:t>
            </w:r>
          </w:p>
        </w:tc>
        <w:tc>
          <w:tcPr>
            <w:tcW w:w="457" w:type="dxa"/>
            <w:tcBorders>
              <w:top w:val="single" w:sz="4" w:space="0" w:color="auto"/>
              <w:left w:val="single" w:sz="4" w:space="0" w:color="auto"/>
              <w:bottom w:val="single" w:sz="4" w:space="0" w:color="auto"/>
              <w:right w:val="single" w:sz="4" w:space="0" w:color="auto"/>
            </w:tcBorders>
            <w:vAlign w:val="center"/>
          </w:tcPr>
          <w:p w14:paraId="5748625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0EF089C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15.4</w:t>
            </w:r>
          </w:p>
        </w:tc>
      </w:tr>
      <w:tr w:rsidR="00A35C95" w14:paraId="1154FBD4"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6A210F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53</w:t>
            </w:r>
          </w:p>
        </w:tc>
        <w:tc>
          <w:tcPr>
            <w:tcW w:w="902" w:type="dxa"/>
            <w:tcBorders>
              <w:top w:val="single" w:sz="4" w:space="0" w:color="000000"/>
              <w:left w:val="single" w:sz="4" w:space="0" w:color="000000"/>
              <w:bottom w:val="single" w:sz="4" w:space="0" w:color="000000"/>
              <w:right w:val="single" w:sz="4" w:space="0" w:color="000000"/>
            </w:tcBorders>
            <w:vAlign w:val="center"/>
          </w:tcPr>
          <w:p w14:paraId="2270EB6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全自动硬胶囊填充机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6104BAC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主要用于将粉末、颗粒状药品原料或辅料，填充到空心胶囊壳中，完成胶囊的闭合与成型。</w:t>
            </w:r>
          </w:p>
        </w:tc>
        <w:tc>
          <w:tcPr>
            <w:tcW w:w="457" w:type="dxa"/>
            <w:tcBorders>
              <w:top w:val="single" w:sz="4" w:space="0" w:color="auto"/>
              <w:left w:val="single" w:sz="4" w:space="0" w:color="auto"/>
              <w:bottom w:val="single" w:sz="4" w:space="0" w:color="auto"/>
              <w:right w:val="single" w:sz="4" w:space="0" w:color="auto"/>
            </w:tcBorders>
            <w:vAlign w:val="center"/>
          </w:tcPr>
          <w:p w14:paraId="0D7EE3C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7F5F21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16</w:t>
            </w:r>
          </w:p>
        </w:tc>
      </w:tr>
      <w:tr w:rsidR="00A35C95" w14:paraId="11033AE2"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44DB29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54</w:t>
            </w:r>
          </w:p>
        </w:tc>
        <w:tc>
          <w:tcPr>
            <w:tcW w:w="902" w:type="dxa"/>
            <w:tcBorders>
              <w:top w:val="single" w:sz="4" w:space="0" w:color="000000"/>
              <w:left w:val="single" w:sz="4" w:space="0" w:color="000000"/>
              <w:bottom w:val="single" w:sz="4" w:space="0" w:color="000000"/>
              <w:right w:val="single" w:sz="4" w:space="0" w:color="000000"/>
            </w:tcBorders>
            <w:vAlign w:val="center"/>
          </w:tcPr>
          <w:p w14:paraId="33C8CB4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液体真空煎药机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392C4C9F"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主要用于中药的包装和煎煮。</w:t>
            </w:r>
          </w:p>
        </w:tc>
        <w:tc>
          <w:tcPr>
            <w:tcW w:w="457" w:type="dxa"/>
            <w:tcBorders>
              <w:top w:val="single" w:sz="4" w:space="0" w:color="auto"/>
              <w:left w:val="single" w:sz="4" w:space="0" w:color="auto"/>
              <w:bottom w:val="single" w:sz="4" w:space="0" w:color="auto"/>
              <w:right w:val="single" w:sz="4" w:space="0" w:color="auto"/>
            </w:tcBorders>
            <w:vAlign w:val="center"/>
          </w:tcPr>
          <w:p w14:paraId="73844F1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c>
          <w:tcPr>
            <w:tcW w:w="1021" w:type="dxa"/>
            <w:tcBorders>
              <w:top w:val="single" w:sz="4" w:space="0" w:color="auto"/>
              <w:left w:val="single" w:sz="4" w:space="0" w:color="auto"/>
              <w:bottom w:val="single" w:sz="4" w:space="0" w:color="auto"/>
              <w:right w:val="single" w:sz="4" w:space="0" w:color="auto"/>
            </w:tcBorders>
            <w:vAlign w:val="center"/>
          </w:tcPr>
          <w:p w14:paraId="35DA412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76</w:t>
            </w:r>
          </w:p>
        </w:tc>
      </w:tr>
      <w:tr w:rsidR="00A35C95" w14:paraId="5C7345A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3F6BA4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55</w:t>
            </w:r>
          </w:p>
        </w:tc>
        <w:tc>
          <w:tcPr>
            <w:tcW w:w="902" w:type="dxa"/>
            <w:tcBorders>
              <w:top w:val="single" w:sz="4" w:space="0" w:color="000000"/>
              <w:left w:val="single" w:sz="4" w:space="0" w:color="000000"/>
              <w:bottom w:val="single" w:sz="4" w:space="0" w:color="000000"/>
              <w:right w:val="single" w:sz="4" w:space="0" w:color="000000"/>
            </w:tcBorders>
            <w:vAlign w:val="center"/>
          </w:tcPr>
          <w:p w14:paraId="6B552F4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电脑查片仪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E0294F3"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用于对各种镜片度数进行精确、快速检测，并对多焦点和多焦点镜片进行测量图形显示，患者检查视力时，有此项需求。</w:t>
            </w:r>
          </w:p>
        </w:tc>
        <w:tc>
          <w:tcPr>
            <w:tcW w:w="457" w:type="dxa"/>
            <w:tcBorders>
              <w:top w:val="single" w:sz="4" w:space="0" w:color="auto"/>
              <w:left w:val="single" w:sz="4" w:space="0" w:color="auto"/>
              <w:bottom w:val="single" w:sz="4" w:space="0" w:color="auto"/>
              <w:right w:val="single" w:sz="4" w:space="0" w:color="auto"/>
            </w:tcBorders>
            <w:vAlign w:val="center"/>
          </w:tcPr>
          <w:p w14:paraId="0418FAE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4D5F4F5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r>
      <w:tr w:rsidR="00A35C95" w14:paraId="553232DF"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D44B08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56</w:t>
            </w:r>
          </w:p>
        </w:tc>
        <w:tc>
          <w:tcPr>
            <w:tcW w:w="902" w:type="dxa"/>
            <w:tcBorders>
              <w:top w:val="single" w:sz="4" w:space="0" w:color="000000"/>
              <w:left w:val="single" w:sz="4" w:space="0" w:color="000000"/>
              <w:bottom w:val="single" w:sz="4" w:space="0" w:color="000000"/>
              <w:right w:val="single" w:sz="4" w:space="0" w:color="000000"/>
            </w:tcBorders>
            <w:vAlign w:val="center"/>
          </w:tcPr>
          <w:p w14:paraId="5F33F03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裂隙灯显微镜</w:t>
            </w:r>
          </w:p>
        </w:tc>
        <w:tc>
          <w:tcPr>
            <w:tcW w:w="6434" w:type="dxa"/>
            <w:tcBorders>
              <w:top w:val="single" w:sz="4" w:space="0" w:color="000000"/>
              <w:left w:val="single" w:sz="4" w:space="0" w:color="000000"/>
              <w:bottom w:val="single" w:sz="4" w:space="0" w:color="000000"/>
              <w:right w:val="single" w:sz="4" w:space="0" w:color="000000"/>
            </w:tcBorders>
            <w:vAlign w:val="center"/>
          </w:tcPr>
          <w:p w14:paraId="6694813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主要用于裂隙状照明光源照射检查部位，通过双目显微镜进行观察，具有高倍放大功能，适用于眼部各个透明界面的检测，如泪膜、角膜、结膜、前房、晶状体等。</w:t>
            </w:r>
          </w:p>
        </w:tc>
        <w:tc>
          <w:tcPr>
            <w:tcW w:w="457" w:type="dxa"/>
            <w:tcBorders>
              <w:top w:val="single" w:sz="4" w:space="0" w:color="auto"/>
              <w:left w:val="single" w:sz="4" w:space="0" w:color="auto"/>
              <w:bottom w:val="single" w:sz="4" w:space="0" w:color="auto"/>
              <w:right w:val="single" w:sz="4" w:space="0" w:color="auto"/>
            </w:tcBorders>
            <w:vAlign w:val="center"/>
          </w:tcPr>
          <w:p w14:paraId="6A2F17F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2BB8376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w:t>
            </w:r>
          </w:p>
        </w:tc>
      </w:tr>
      <w:tr w:rsidR="00A35C95" w14:paraId="171E2B4B"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1D687A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57</w:t>
            </w:r>
          </w:p>
        </w:tc>
        <w:tc>
          <w:tcPr>
            <w:tcW w:w="902" w:type="dxa"/>
            <w:tcBorders>
              <w:top w:val="single" w:sz="4" w:space="0" w:color="000000"/>
              <w:left w:val="single" w:sz="4" w:space="0" w:color="000000"/>
              <w:bottom w:val="single" w:sz="4" w:space="0" w:color="000000"/>
              <w:right w:val="single" w:sz="4" w:space="0" w:color="000000"/>
            </w:tcBorders>
            <w:vAlign w:val="center"/>
          </w:tcPr>
          <w:p w14:paraId="1E1EE81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营养泵</w:t>
            </w:r>
          </w:p>
        </w:tc>
        <w:tc>
          <w:tcPr>
            <w:tcW w:w="6434" w:type="dxa"/>
            <w:tcBorders>
              <w:top w:val="single" w:sz="4" w:space="0" w:color="000000"/>
              <w:left w:val="single" w:sz="4" w:space="0" w:color="000000"/>
              <w:bottom w:val="single" w:sz="4" w:space="0" w:color="000000"/>
              <w:right w:val="single" w:sz="4" w:space="0" w:color="000000"/>
            </w:tcBorders>
            <w:vAlign w:val="center"/>
          </w:tcPr>
          <w:p w14:paraId="22B971DA"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应用于无法自主进食、进食不足或消化吸收功能障碍的人群，如危重症患者（ICU）、术后恢复期患者、吞咽功能障碍者（如脑卒中、帕金森病患者）、晚期肿瘤患者等。其核心目标是通过科学的营养支持，维持患者的代谢平衡、促进组织修复、改善预后。</w:t>
            </w:r>
          </w:p>
        </w:tc>
        <w:tc>
          <w:tcPr>
            <w:tcW w:w="457" w:type="dxa"/>
            <w:tcBorders>
              <w:top w:val="single" w:sz="4" w:space="0" w:color="auto"/>
              <w:left w:val="single" w:sz="4" w:space="0" w:color="auto"/>
              <w:bottom w:val="single" w:sz="4" w:space="0" w:color="auto"/>
              <w:right w:val="single" w:sz="4" w:space="0" w:color="auto"/>
            </w:tcBorders>
            <w:vAlign w:val="center"/>
          </w:tcPr>
          <w:p w14:paraId="3F517FF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34A7741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1.46</w:t>
            </w:r>
          </w:p>
        </w:tc>
      </w:tr>
      <w:tr w:rsidR="00A35C95" w14:paraId="06D47F38"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B6F9CE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58</w:t>
            </w:r>
          </w:p>
        </w:tc>
        <w:tc>
          <w:tcPr>
            <w:tcW w:w="902" w:type="dxa"/>
            <w:tcBorders>
              <w:top w:val="single" w:sz="4" w:space="0" w:color="000000"/>
              <w:left w:val="single" w:sz="4" w:space="0" w:color="000000"/>
              <w:bottom w:val="single" w:sz="4" w:space="0" w:color="000000"/>
              <w:right w:val="single" w:sz="4" w:space="0" w:color="000000"/>
            </w:tcBorders>
            <w:vAlign w:val="center"/>
          </w:tcPr>
          <w:p w14:paraId="03E3671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空气波压力治疗系统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45F7C70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空气波压力治疗系统具备显著技术先进性。其采用智能动态压力调控技术，可根据患者肢体尺寸、病情精准调节压力参数，实现个性化治疗。独特的梯度加压模式，模拟人体静脉回流机制，较传统单一压力治疗，能更高效促进血液循环、预防深静脉血栓。同时，系统支持多腔室独立控制，实现从远心端到近心端的序贯加压，贴合人体生理特性。此外，设备搭载的智能监测与反馈系统，实时评估治疗效果，保障治疗安全与有效性，在物理治疗领域展现技术领先优势。</w:t>
            </w:r>
          </w:p>
        </w:tc>
        <w:tc>
          <w:tcPr>
            <w:tcW w:w="457" w:type="dxa"/>
            <w:tcBorders>
              <w:top w:val="single" w:sz="4" w:space="0" w:color="auto"/>
              <w:left w:val="single" w:sz="4" w:space="0" w:color="auto"/>
              <w:bottom w:val="single" w:sz="4" w:space="0" w:color="auto"/>
              <w:right w:val="single" w:sz="4" w:space="0" w:color="auto"/>
            </w:tcBorders>
            <w:vAlign w:val="center"/>
          </w:tcPr>
          <w:p w14:paraId="4D9B75A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FFCF87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r>
      <w:tr w:rsidR="00A35C95" w14:paraId="69F744E0"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1212B3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59</w:t>
            </w:r>
          </w:p>
        </w:tc>
        <w:tc>
          <w:tcPr>
            <w:tcW w:w="902" w:type="dxa"/>
            <w:tcBorders>
              <w:top w:val="single" w:sz="4" w:space="0" w:color="000000"/>
              <w:left w:val="single" w:sz="4" w:space="0" w:color="000000"/>
              <w:bottom w:val="single" w:sz="4" w:space="0" w:color="000000"/>
              <w:right w:val="single" w:sz="4" w:space="0" w:color="000000"/>
            </w:tcBorders>
            <w:vAlign w:val="center"/>
          </w:tcPr>
          <w:p w14:paraId="108476D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动态心电血压记录仪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44D0BC8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用于长时间连续监测心电信号和血压变化，帮助评估心血管健康状况。它通过佩戴在身上的传感器，记录日常活动中的生理数据，尤其适合 捕捉偶发性心律失常、血压波动 等异常情况，为诊断和治疗提供依据。</w:t>
            </w:r>
          </w:p>
        </w:tc>
        <w:tc>
          <w:tcPr>
            <w:tcW w:w="457" w:type="dxa"/>
            <w:tcBorders>
              <w:top w:val="single" w:sz="4" w:space="0" w:color="auto"/>
              <w:left w:val="single" w:sz="4" w:space="0" w:color="auto"/>
              <w:bottom w:val="single" w:sz="4" w:space="0" w:color="auto"/>
              <w:right w:val="single" w:sz="4" w:space="0" w:color="auto"/>
            </w:tcBorders>
            <w:vAlign w:val="center"/>
          </w:tcPr>
          <w:p w14:paraId="16DC478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c>
          <w:tcPr>
            <w:tcW w:w="1021" w:type="dxa"/>
            <w:tcBorders>
              <w:top w:val="single" w:sz="4" w:space="0" w:color="auto"/>
              <w:left w:val="single" w:sz="4" w:space="0" w:color="auto"/>
              <w:bottom w:val="single" w:sz="4" w:space="0" w:color="auto"/>
              <w:right w:val="single" w:sz="4" w:space="0" w:color="auto"/>
            </w:tcBorders>
            <w:vAlign w:val="center"/>
          </w:tcPr>
          <w:p w14:paraId="1BB0D56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12</w:t>
            </w:r>
          </w:p>
        </w:tc>
      </w:tr>
      <w:tr w:rsidR="00A35C95" w14:paraId="4AF6B7B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E1A46A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60</w:t>
            </w:r>
          </w:p>
        </w:tc>
        <w:tc>
          <w:tcPr>
            <w:tcW w:w="902" w:type="dxa"/>
            <w:tcBorders>
              <w:top w:val="single" w:sz="4" w:space="0" w:color="000000"/>
              <w:left w:val="single" w:sz="4" w:space="0" w:color="000000"/>
              <w:bottom w:val="single" w:sz="4" w:space="0" w:color="000000"/>
              <w:right w:val="single" w:sz="4" w:space="0" w:color="000000"/>
            </w:tcBorders>
            <w:vAlign w:val="center"/>
          </w:tcPr>
          <w:p w14:paraId="61144EA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无创血流动力学检测</w:t>
            </w:r>
          </w:p>
        </w:tc>
        <w:tc>
          <w:tcPr>
            <w:tcW w:w="6434" w:type="dxa"/>
            <w:tcBorders>
              <w:top w:val="single" w:sz="4" w:space="0" w:color="000000"/>
              <w:left w:val="single" w:sz="4" w:space="0" w:color="000000"/>
              <w:bottom w:val="single" w:sz="4" w:space="0" w:color="000000"/>
              <w:right w:val="single" w:sz="4" w:space="0" w:color="000000"/>
            </w:tcBorders>
            <w:vAlign w:val="center"/>
          </w:tcPr>
          <w:p w14:paraId="63193C8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通过心脏射血时所产生的胸腔电阻抗的变化得出各种血流动力学参数（心率、射血时间、外周血管阻力、射血收缩指数、心脏指数、心搏指数、心排量等指标)，以此评估心脏收缩泵血能力和心脏全身供血情况。 无创血流动力检测仪对早期高血压、冠心病、动脉硬化、心衰等疾病。</w:t>
            </w:r>
          </w:p>
        </w:tc>
        <w:tc>
          <w:tcPr>
            <w:tcW w:w="457" w:type="dxa"/>
            <w:tcBorders>
              <w:top w:val="single" w:sz="4" w:space="0" w:color="auto"/>
              <w:left w:val="single" w:sz="4" w:space="0" w:color="auto"/>
              <w:bottom w:val="single" w:sz="4" w:space="0" w:color="auto"/>
              <w:right w:val="single" w:sz="4" w:space="0" w:color="auto"/>
            </w:tcBorders>
            <w:vAlign w:val="center"/>
          </w:tcPr>
          <w:p w14:paraId="5A349A5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F116FB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25</w:t>
            </w:r>
          </w:p>
        </w:tc>
      </w:tr>
      <w:tr w:rsidR="00A35C95" w14:paraId="79FC9A7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5F295D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61</w:t>
            </w:r>
          </w:p>
        </w:tc>
        <w:tc>
          <w:tcPr>
            <w:tcW w:w="902" w:type="dxa"/>
            <w:tcBorders>
              <w:top w:val="single" w:sz="4" w:space="0" w:color="000000"/>
              <w:left w:val="single" w:sz="4" w:space="0" w:color="000000"/>
              <w:bottom w:val="single" w:sz="4" w:space="0" w:color="000000"/>
              <w:right w:val="single" w:sz="4" w:space="0" w:color="000000"/>
            </w:tcBorders>
            <w:vAlign w:val="center"/>
          </w:tcPr>
          <w:p w14:paraId="766C037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内镜用二氧化碳</w:t>
            </w:r>
          </w:p>
        </w:tc>
        <w:tc>
          <w:tcPr>
            <w:tcW w:w="6434" w:type="dxa"/>
            <w:tcBorders>
              <w:top w:val="single" w:sz="4" w:space="0" w:color="000000"/>
              <w:left w:val="single" w:sz="4" w:space="0" w:color="000000"/>
              <w:bottom w:val="single" w:sz="4" w:space="0" w:color="000000"/>
              <w:right w:val="single" w:sz="4" w:space="0" w:color="000000"/>
            </w:tcBorders>
            <w:vAlign w:val="center"/>
          </w:tcPr>
          <w:p w14:paraId="28CDF7D3"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用于内窥镜手术专门设计的气体输送系统，其核心功能是通过精密控制CO₂的流量、压力和温度，维持手术视野的清晰度与稳定性。</w:t>
            </w:r>
          </w:p>
        </w:tc>
        <w:tc>
          <w:tcPr>
            <w:tcW w:w="457" w:type="dxa"/>
            <w:tcBorders>
              <w:top w:val="single" w:sz="4" w:space="0" w:color="auto"/>
              <w:left w:val="single" w:sz="4" w:space="0" w:color="auto"/>
              <w:bottom w:val="single" w:sz="4" w:space="0" w:color="auto"/>
              <w:right w:val="single" w:sz="4" w:space="0" w:color="auto"/>
            </w:tcBorders>
            <w:vAlign w:val="center"/>
          </w:tcPr>
          <w:p w14:paraId="00A91C6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72B3E24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w:t>
            </w:r>
          </w:p>
        </w:tc>
      </w:tr>
      <w:tr w:rsidR="00A35C95" w14:paraId="517B56CD"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ABF3A3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62</w:t>
            </w:r>
          </w:p>
        </w:tc>
        <w:tc>
          <w:tcPr>
            <w:tcW w:w="902" w:type="dxa"/>
            <w:tcBorders>
              <w:top w:val="single" w:sz="4" w:space="0" w:color="000000"/>
              <w:left w:val="single" w:sz="4" w:space="0" w:color="000000"/>
              <w:bottom w:val="single" w:sz="4" w:space="0" w:color="000000"/>
              <w:right w:val="single" w:sz="4" w:space="0" w:color="000000"/>
            </w:tcBorders>
            <w:vAlign w:val="center"/>
          </w:tcPr>
          <w:p w14:paraId="452978F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多光谱皮肤镜图像处理工作站（云镜）</w:t>
            </w:r>
          </w:p>
        </w:tc>
        <w:tc>
          <w:tcPr>
            <w:tcW w:w="6434" w:type="dxa"/>
            <w:tcBorders>
              <w:top w:val="single" w:sz="4" w:space="0" w:color="000000"/>
              <w:left w:val="single" w:sz="4" w:space="0" w:color="000000"/>
              <w:bottom w:val="single" w:sz="4" w:space="0" w:color="000000"/>
              <w:right w:val="single" w:sz="4" w:space="0" w:color="000000"/>
            </w:tcBorders>
            <w:vAlign w:val="center"/>
          </w:tcPr>
          <w:p w14:paraId="6311A664"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主要用于医院皮肤科，皮肤专科医院，皮肤病研究机构和皮肤美容机构等进行皮肤色素、形态学观察和研究。</w:t>
            </w:r>
          </w:p>
        </w:tc>
        <w:tc>
          <w:tcPr>
            <w:tcW w:w="457" w:type="dxa"/>
            <w:tcBorders>
              <w:top w:val="single" w:sz="4" w:space="0" w:color="auto"/>
              <w:left w:val="single" w:sz="4" w:space="0" w:color="auto"/>
              <w:bottom w:val="single" w:sz="4" w:space="0" w:color="auto"/>
              <w:right w:val="single" w:sz="4" w:space="0" w:color="auto"/>
            </w:tcBorders>
            <w:vAlign w:val="center"/>
          </w:tcPr>
          <w:p w14:paraId="3729394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4387F2D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45</w:t>
            </w:r>
          </w:p>
        </w:tc>
      </w:tr>
      <w:tr w:rsidR="00A35C95" w14:paraId="73B6EE74"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3BDE1A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63</w:t>
            </w:r>
          </w:p>
        </w:tc>
        <w:tc>
          <w:tcPr>
            <w:tcW w:w="902" w:type="dxa"/>
            <w:tcBorders>
              <w:top w:val="single" w:sz="4" w:space="0" w:color="000000"/>
              <w:left w:val="single" w:sz="4" w:space="0" w:color="000000"/>
              <w:bottom w:val="single" w:sz="4" w:space="0" w:color="000000"/>
              <w:right w:val="single" w:sz="4" w:space="0" w:color="000000"/>
            </w:tcBorders>
            <w:vAlign w:val="center"/>
          </w:tcPr>
          <w:p w14:paraId="268560D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气压循环驱动治疗仪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65E1B86D"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通过周期性充气加压 改善血液循环的医疗设备，主要用于 预防血栓、缓解水肿、促进术后康复。</w:t>
            </w:r>
          </w:p>
        </w:tc>
        <w:tc>
          <w:tcPr>
            <w:tcW w:w="457" w:type="dxa"/>
            <w:tcBorders>
              <w:top w:val="single" w:sz="4" w:space="0" w:color="auto"/>
              <w:left w:val="single" w:sz="4" w:space="0" w:color="auto"/>
              <w:bottom w:val="single" w:sz="4" w:space="0" w:color="auto"/>
              <w:right w:val="single" w:sz="4" w:space="0" w:color="auto"/>
            </w:tcBorders>
            <w:vAlign w:val="center"/>
          </w:tcPr>
          <w:p w14:paraId="1F6D2C0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A3DE64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7.8</w:t>
            </w:r>
          </w:p>
        </w:tc>
      </w:tr>
      <w:tr w:rsidR="00A35C95" w14:paraId="2375D2F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BE6C3B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64</w:t>
            </w:r>
          </w:p>
        </w:tc>
        <w:tc>
          <w:tcPr>
            <w:tcW w:w="902" w:type="dxa"/>
            <w:tcBorders>
              <w:top w:val="single" w:sz="4" w:space="0" w:color="000000"/>
              <w:left w:val="single" w:sz="4" w:space="0" w:color="000000"/>
              <w:bottom w:val="single" w:sz="4" w:space="0" w:color="000000"/>
              <w:right w:val="single" w:sz="4" w:space="0" w:color="000000"/>
            </w:tcBorders>
            <w:vAlign w:val="center"/>
          </w:tcPr>
          <w:p w14:paraId="6EEFFD3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毫米波治疗仪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07D1A20A"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主要用于改善局部血液循环、缓解疼痛、减轻炎症反应、促进组织修复和再生等作用。</w:t>
            </w:r>
          </w:p>
        </w:tc>
        <w:tc>
          <w:tcPr>
            <w:tcW w:w="457" w:type="dxa"/>
            <w:tcBorders>
              <w:top w:val="single" w:sz="4" w:space="0" w:color="auto"/>
              <w:left w:val="single" w:sz="4" w:space="0" w:color="auto"/>
              <w:bottom w:val="single" w:sz="4" w:space="0" w:color="auto"/>
              <w:right w:val="single" w:sz="4" w:space="0" w:color="auto"/>
            </w:tcBorders>
            <w:vAlign w:val="center"/>
          </w:tcPr>
          <w:p w14:paraId="10420DB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c>
          <w:tcPr>
            <w:tcW w:w="1021" w:type="dxa"/>
            <w:tcBorders>
              <w:top w:val="single" w:sz="4" w:space="0" w:color="auto"/>
              <w:left w:val="single" w:sz="4" w:space="0" w:color="auto"/>
              <w:bottom w:val="single" w:sz="4" w:space="0" w:color="auto"/>
              <w:right w:val="single" w:sz="4" w:space="0" w:color="auto"/>
            </w:tcBorders>
            <w:vAlign w:val="center"/>
          </w:tcPr>
          <w:p w14:paraId="5114BBC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20</w:t>
            </w:r>
          </w:p>
        </w:tc>
      </w:tr>
      <w:tr w:rsidR="00A35C95" w14:paraId="1D9F4A1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A2BDEC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65</w:t>
            </w:r>
          </w:p>
        </w:tc>
        <w:tc>
          <w:tcPr>
            <w:tcW w:w="902" w:type="dxa"/>
            <w:tcBorders>
              <w:top w:val="single" w:sz="4" w:space="0" w:color="000000"/>
              <w:left w:val="single" w:sz="4" w:space="0" w:color="000000"/>
              <w:bottom w:val="single" w:sz="4" w:space="0" w:color="000000"/>
              <w:right w:val="single" w:sz="4" w:space="0" w:color="000000"/>
            </w:tcBorders>
            <w:vAlign w:val="center"/>
          </w:tcPr>
          <w:p w14:paraId="000E018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强脉冲光治疗仪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45CBF41"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主要用于改善皮肤问题、促进组织修复和美容的非侵入性医疗设备。</w:t>
            </w:r>
          </w:p>
        </w:tc>
        <w:tc>
          <w:tcPr>
            <w:tcW w:w="457" w:type="dxa"/>
            <w:tcBorders>
              <w:top w:val="single" w:sz="4" w:space="0" w:color="auto"/>
              <w:left w:val="single" w:sz="4" w:space="0" w:color="auto"/>
              <w:bottom w:val="single" w:sz="4" w:space="0" w:color="auto"/>
              <w:right w:val="single" w:sz="4" w:space="0" w:color="auto"/>
            </w:tcBorders>
            <w:vAlign w:val="center"/>
          </w:tcPr>
          <w:p w14:paraId="6521F11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22AC39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245</w:t>
            </w:r>
          </w:p>
        </w:tc>
      </w:tr>
      <w:tr w:rsidR="00A35C95" w14:paraId="084BBEF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2E9DEA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66</w:t>
            </w:r>
          </w:p>
        </w:tc>
        <w:tc>
          <w:tcPr>
            <w:tcW w:w="902" w:type="dxa"/>
            <w:tcBorders>
              <w:top w:val="single" w:sz="4" w:space="0" w:color="000000"/>
              <w:left w:val="single" w:sz="4" w:space="0" w:color="000000"/>
              <w:bottom w:val="single" w:sz="4" w:space="0" w:color="000000"/>
              <w:right w:val="single" w:sz="4" w:space="0" w:color="000000"/>
            </w:tcBorders>
            <w:vAlign w:val="center"/>
          </w:tcPr>
          <w:p w14:paraId="610E4F2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短波理疗仪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7D00743F"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主要用于治疗炎症、软组织损伤、慢性疼痛等多种疾病，具有改善血液循环和促进组织修复的效果。</w:t>
            </w:r>
          </w:p>
        </w:tc>
        <w:tc>
          <w:tcPr>
            <w:tcW w:w="457" w:type="dxa"/>
            <w:tcBorders>
              <w:top w:val="single" w:sz="4" w:space="0" w:color="auto"/>
              <w:left w:val="single" w:sz="4" w:space="0" w:color="auto"/>
              <w:bottom w:val="single" w:sz="4" w:space="0" w:color="auto"/>
              <w:right w:val="single" w:sz="4" w:space="0" w:color="auto"/>
            </w:tcBorders>
            <w:vAlign w:val="center"/>
          </w:tcPr>
          <w:p w14:paraId="1578923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4D8F2A0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45</w:t>
            </w:r>
          </w:p>
        </w:tc>
      </w:tr>
      <w:tr w:rsidR="00A35C95" w14:paraId="77F0807E"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CE99F3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67</w:t>
            </w:r>
          </w:p>
        </w:tc>
        <w:tc>
          <w:tcPr>
            <w:tcW w:w="902" w:type="dxa"/>
            <w:tcBorders>
              <w:top w:val="single" w:sz="4" w:space="0" w:color="000000"/>
              <w:left w:val="single" w:sz="4" w:space="0" w:color="000000"/>
              <w:bottom w:val="single" w:sz="4" w:space="0" w:color="000000"/>
              <w:right w:val="single" w:sz="4" w:space="0" w:color="000000"/>
            </w:tcBorders>
            <w:vAlign w:val="center"/>
          </w:tcPr>
          <w:p w14:paraId="098E9FA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电脑中频治疗仪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F8FC83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中频治疗仪通过局部电刺激作用于皮损或穴位，能够促进代谢、改善血液循环，从而帮助患者实现安神、止痒、止痛等治疗效果，目前在皮肤科疾病治疗中得到广泛应用。</w:t>
            </w:r>
          </w:p>
        </w:tc>
        <w:tc>
          <w:tcPr>
            <w:tcW w:w="457" w:type="dxa"/>
            <w:tcBorders>
              <w:top w:val="single" w:sz="4" w:space="0" w:color="auto"/>
              <w:left w:val="single" w:sz="4" w:space="0" w:color="auto"/>
              <w:bottom w:val="single" w:sz="4" w:space="0" w:color="auto"/>
              <w:right w:val="single" w:sz="4" w:space="0" w:color="auto"/>
            </w:tcBorders>
            <w:vAlign w:val="center"/>
          </w:tcPr>
          <w:p w14:paraId="0A01048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6417965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w:t>
            </w:r>
          </w:p>
        </w:tc>
      </w:tr>
      <w:tr w:rsidR="00A35C95" w14:paraId="43C29379"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07E54A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68</w:t>
            </w:r>
          </w:p>
        </w:tc>
        <w:tc>
          <w:tcPr>
            <w:tcW w:w="902" w:type="dxa"/>
            <w:tcBorders>
              <w:top w:val="single" w:sz="4" w:space="0" w:color="000000"/>
              <w:left w:val="single" w:sz="4" w:space="0" w:color="000000"/>
              <w:bottom w:val="single" w:sz="4" w:space="0" w:color="000000"/>
              <w:right w:val="single" w:sz="4" w:space="0" w:color="000000"/>
            </w:tcBorders>
            <w:vAlign w:val="center"/>
          </w:tcPr>
          <w:p w14:paraId="6981DC9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除颤仪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5F84B7F"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主要用于治疗由心室颤动和扑动引起的恶性心律失常。</w:t>
            </w:r>
          </w:p>
        </w:tc>
        <w:tc>
          <w:tcPr>
            <w:tcW w:w="457" w:type="dxa"/>
            <w:tcBorders>
              <w:top w:val="single" w:sz="4" w:space="0" w:color="auto"/>
              <w:left w:val="single" w:sz="4" w:space="0" w:color="auto"/>
              <w:bottom w:val="single" w:sz="4" w:space="0" w:color="auto"/>
              <w:right w:val="single" w:sz="4" w:space="0" w:color="auto"/>
            </w:tcBorders>
            <w:vAlign w:val="center"/>
          </w:tcPr>
          <w:p w14:paraId="11751B4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4A4725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4.5</w:t>
            </w:r>
          </w:p>
        </w:tc>
      </w:tr>
      <w:tr w:rsidR="00A35C95" w14:paraId="3DE018E3"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AA0611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69</w:t>
            </w:r>
          </w:p>
        </w:tc>
        <w:tc>
          <w:tcPr>
            <w:tcW w:w="902" w:type="dxa"/>
            <w:tcBorders>
              <w:top w:val="single" w:sz="4" w:space="0" w:color="000000"/>
              <w:left w:val="single" w:sz="4" w:space="0" w:color="000000"/>
              <w:bottom w:val="single" w:sz="4" w:space="0" w:color="000000"/>
              <w:right w:val="single" w:sz="4" w:space="0" w:color="000000"/>
            </w:tcBorders>
            <w:vAlign w:val="center"/>
          </w:tcPr>
          <w:p w14:paraId="15B8E0C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感觉神经定量检测仪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7093378F"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主要用于评估多种神经疾病和功能障碍，如神经病变、脑卒中、多发性硬化症、周围神经病、肌肉病等。</w:t>
            </w:r>
          </w:p>
        </w:tc>
        <w:tc>
          <w:tcPr>
            <w:tcW w:w="457" w:type="dxa"/>
            <w:tcBorders>
              <w:top w:val="single" w:sz="4" w:space="0" w:color="auto"/>
              <w:left w:val="single" w:sz="4" w:space="0" w:color="auto"/>
              <w:bottom w:val="single" w:sz="4" w:space="0" w:color="auto"/>
              <w:right w:val="single" w:sz="4" w:space="0" w:color="auto"/>
            </w:tcBorders>
            <w:vAlign w:val="center"/>
          </w:tcPr>
          <w:p w14:paraId="5AC754E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C11B1D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29.8</w:t>
            </w:r>
          </w:p>
        </w:tc>
      </w:tr>
      <w:tr w:rsidR="00A35C95" w14:paraId="26D11D7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927948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70</w:t>
            </w:r>
          </w:p>
        </w:tc>
        <w:tc>
          <w:tcPr>
            <w:tcW w:w="902" w:type="dxa"/>
            <w:tcBorders>
              <w:top w:val="single" w:sz="4" w:space="0" w:color="000000"/>
              <w:left w:val="single" w:sz="4" w:space="0" w:color="000000"/>
              <w:bottom w:val="single" w:sz="4" w:space="0" w:color="000000"/>
              <w:right w:val="single" w:sz="4" w:space="0" w:color="000000"/>
            </w:tcBorders>
            <w:vAlign w:val="center"/>
          </w:tcPr>
          <w:p w14:paraId="5E79031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等离子设备</w:t>
            </w:r>
          </w:p>
        </w:tc>
        <w:tc>
          <w:tcPr>
            <w:tcW w:w="6434" w:type="dxa"/>
            <w:tcBorders>
              <w:top w:val="single" w:sz="4" w:space="0" w:color="000000"/>
              <w:left w:val="single" w:sz="4" w:space="0" w:color="000000"/>
              <w:bottom w:val="single" w:sz="4" w:space="0" w:color="000000"/>
              <w:right w:val="single" w:sz="4" w:space="0" w:color="000000"/>
            </w:tcBorders>
            <w:vAlign w:val="center"/>
          </w:tcPr>
          <w:p w14:paraId="637938BD"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通过电离气体产生的低温等离子体技术，用于微创手术、组织消融、消毒灭菌等。</w:t>
            </w:r>
          </w:p>
        </w:tc>
        <w:tc>
          <w:tcPr>
            <w:tcW w:w="457" w:type="dxa"/>
            <w:tcBorders>
              <w:top w:val="single" w:sz="4" w:space="0" w:color="auto"/>
              <w:left w:val="single" w:sz="4" w:space="0" w:color="auto"/>
              <w:bottom w:val="single" w:sz="4" w:space="0" w:color="auto"/>
              <w:right w:val="single" w:sz="4" w:space="0" w:color="auto"/>
            </w:tcBorders>
            <w:vAlign w:val="center"/>
          </w:tcPr>
          <w:p w14:paraId="3C82964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78CB358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w:t>
            </w:r>
          </w:p>
        </w:tc>
      </w:tr>
      <w:tr w:rsidR="00A35C95" w14:paraId="397FC6B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F64124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71</w:t>
            </w:r>
          </w:p>
        </w:tc>
        <w:tc>
          <w:tcPr>
            <w:tcW w:w="902" w:type="dxa"/>
            <w:tcBorders>
              <w:top w:val="single" w:sz="4" w:space="0" w:color="000000"/>
              <w:left w:val="single" w:sz="4" w:space="0" w:color="000000"/>
              <w:bottom w:val="single" w:sz="4" w:space="0" w:color="000000"/>
              <w:right w:val="single" w:sz="4" w:space="0" w:color="000000"/>
            </w:tcBorders>
            <w:vAlign w:val="center"/>
          </w:tcPr>
          <w:p w14:paraId="7D1F1D6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全自动智能采血系统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2DB7641D"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智能采血系统是一种结合自动化识别、精确定位和智能监控的采血辅助设备，旨在提升采血的准确性和患者舒适度。以图像识别技术为例系统通过高精度摄像头捕捉手臂血管图形，结合人工智能深度学习模型，精确分析血管的深度、宽度和形态，有效避免误穿和血管损伤。</w:t>
            </w:r>
          </w:p>
        </w:tc>
        <w:tc>
          <w:tcPr>
            <w:tcW w:w="457" w:type="dxa"/>
            <w:tcBorders>
              <w:top w:val="single" w:sz="4" w:space="0" w:color="auto"/>
              <w:left w:val="single" w:sz="4" w:space="0" w:color="auto"/>
              <w:bottom w:val="single" w:sz="4" w:space="0" w:color="auto"/>
              <w:right w:val="single" w:sz="4" w:space="0" w:color="auto"/>
            </w:tcBorders>
            <w:vAlign w:val="center"/>
          </w:tcPr>
          <w:p w14:paraId="6F887DD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250314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260</w:t>
            </w:r>
          </w:p>
        </w:tc>
      </w:tr>
      <w:tr w:rsidR="00A35C95" w14:paraId="45964220"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5F7245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72</w:t>
            </w:r>
          </w:p>
        </w:tc>
        <w:tc>
          <w:tcPr>
            <w:tcW w:w="902" w:type="dxa"/>
            <w:tcBorders>
              <w:top w:val="single" w:sz="4" w:space="0" w:color="000000"/>
              <w:left w:val="single" w:sz="4" w:space="0" w:color="000000"/>
              <w:bottom w:val="single" w:sz="4" w:space="0" w:color="000000"/>
              <w:right w:val="single" w:sz="4" w:space="0" w:color="000000"/>
            </w:tcBorders>
            <w:vAlign w:val="center"/>
          </w:tcPr>
          <w:p w14:paraId="253ABB0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负极板回路垫</w:t>
            </w:r>
          </w:p>
        </w:tc>
        <w:tc>
          <w:tcPr>
            <w:tcW w:w="6434" w:type="dxa"/>
            <w:tcBorders>
              <w:top w:val="single" w:sz="4" w:space="0" w:color="000000"/>
              <w:left w:val="single" w:sz="4" w:space="0" w:color="000000"/>
              <w:bottom w:val="single" w:sz="4" w:space="0" w:color="000000"/>
              <w:right w:val="single" w:sz="4" w:space="0" w:color="000000"/>
            </w:tcBorders>
            <w:vAlign w:val="center"/>
          </w:tcPr>
          <w:p w14:paraId="5925109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解决电外科手术中使用传统负极板片容易产生的风险，保护患者安全，降低耗占比，降低电外科医疗事故发生的几率，提升手术时间和效率。手术室护理指南中明确提示到：对于烧伤等无法粘贴负极板及有金属植入物等患者，宜选择双极电凝、电容式回路板垫（也就是负极板回路垫）或超声刀。</w:t>
            </w:r>
          </w:p>
        </w:tc>
        <w:tc>
          <w:tcPr>
            <w:tcW w:w="457" w:type="dxa"/>
            <w:tcBorders>
              <w:top w:val="single" w:sz="4" w:space="0" w:color="auto"/>
              <w:left w:val="single" w:sz="4" w:space="0" w:color="auto"/>
              <w:bottom w:val="single" w:sz="4" w:space="0" w:color="auto"/>
              <w:right w:val="single" w:sz="4" w:space="0" w:color="auto"/>
            </w:tcBorders>
            <w:vAlign w:val="center"/>
          </w:tcPr>
          <w:p w14:paraId="7DFB75E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2E63BF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3.5</w:t>
            </w:r>
          </w:p>
        </w:tc>
      </w:tr>
      <w:tr w:rsidR="00A35C95" w14:paraId="596CFD41"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0739A9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73</w:t>
            </w:r>
          </w:p>
        </w:tc>
        <w:tc>
          <w:tcPr>
            <w:tcW w:w="902" w:type="dxa"/>
            <w:tcBorders>
              <w:top w:val="single" w:sz="4" w:space="0" w:color="000000"/>
              <w:left w:val="single" w:sz="4" w:space="0" w:color="000000"/>
              <w:bottom w:val="single" w:sz="4" w:space="0" w:color="000000"/>
              <w:right w:val="single" w:sz="4" w:space="0" w:color="000000"/>
            </w:tcBorders>
            <w:vAlign w:val="center"/>
          </w:tcPr>
          <w:p w14:paraId="5DFE924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电动托盘架</w:t>
            </w:r>
          </w:p>
        </w:tc>
        <w:tc>
          <w:tcPr>
            <w:tcW w:w="6434" w:type="dxa"/>
            <w:tcBorders>
              <w:top w:val="single" w:sz="4" w:space="0" w:color="000000"/>
              <w:left w:val="single" w:sz="4" w:space="0" w:color="000000"/>
              <w:bottom w:val="single" w:sz="4" w:space="0" w:color="000000"/>
              <w:right w:val="single" w:sz="4" w:space="0" w:color="000000"/>
            </w:tcBorders>
            <w:vAlign w:val="center"/>
          </w:tcPr>
          <w:p w14:paraId="0A3FB96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主要用于无菌器械的接收与传递、药品及输液袋的分装与转运、待用手术器械的临时摆放，乃至术后医疗废物的初步收集。</w:t>
            </w:r>
          </w:p>
        </w:tc>
        <w:tc>
          <w:tcPr>
            <w:tcW w:w="457" w:type="dxa"/>
            <w:tcBorders>
              <w:top w:val="single" w:sz="4" w:space="0" w:color="auto"/>
              <w:left w:val="single" w:sz="4" w:space="0" w:color="auto"/>
              <w:bottom w:val="single" w:sz="4" w:space="0" w:color="auto"/>
              <w:right w:val="single" w:sz="4" w:space="0" w:color="auto"/>
            </w:tcBorders>
            <w:vAlign w:val="center"/>
          </w:tcPr>
          <w:p w14:paraId="49B8F3B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576BB0D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5.6</w:t>
            </w:r>
          </w:p>
        </w:tc>
      </w:tr>
      <w:tr w:rsidR="00A35C95" w14:paraId="118B5EEE"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53C80D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74</w:t>
            </w:r>
          </w:p>
        </w:tc>
        <w:tc>
          <w:tcPr>
            <w:tcW w:w="902" w:type="dxa"/>
            <w:tcBorders>
              <w:top w:val="single" w:sz="4" w:space="0" w:color="000000"/>
              <w:left w:val="single" w:sz="4" w:space="0" w:color="000000"/>
              <w:bottom w:val="single" w:sz="4" w:space="0" w:color="000000"/>
              <w:right w:val="single" w:sz="4" w:space="0" w:color="000000"/>
            </w:tcBorders>
            <w:vAlign w:val="center"/>
          </w:tcPr>
          <w:p w14:paraId="3D27132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呼吸湿化器（快充式经鼻高流量湿化通气系统）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1F171D68"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通过精准调控并加温加湿的高流量气体，经鼻导管为患者输送，可有效改善气道黏膜干燥、减轻呼吸做功，维持黏膜纤毛正常功能，提升氧合水平，适用于多种急慢性呼吸系统疾病患者，能提高治疗舒适度与依从性。</w:t>
            </w:r>
          </w:p>
        </w:tc>
        <w:tc>
          <w:tcPr>
            <w:tcW w:w="457" w:type="dxa"/>
            <w:tcBorders>
              <w:top w:val="single" w:sz="4" w:space="0" w:color="auto"/>
              <w:left w:val="single" w:sz="4" w:space="0" w:color="auto"/>
              <w:bottom w:val="single" w:sz="4" w:space="0" w:color="auto"/>
              <w:right w:val="single" w:sz="4" w:space="0" w:color="auto"/>
            </w:tcBorders>
            <w:vAlign w:val="center"/>
          </w:tcPr>
          <w:p w14:paraId="54CFEEE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480C0E3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w:t>
            </w:r>
          </w:p>
        </w:tc>
      </w:tr>
      <w:tr w:rsidR="00A35C95" w14:paraId="0FB696B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AC5945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75</w:t>
            </w:r>
          </w:p>
        </w:tc>
        <w:tc>
          <w:tcPr>
            <w:tcW w:w="902" w:type="dxa"/>
            <w:tcBorders>
              <w:top w:val="single" w:sz="4" w:space="0" w:color="000000"/>
              <w:left w:val="single" w:sz="4" w:space="0" w:color="000000"/>
              <w:bottom w:val="single" w:sz="4" w:space="0" w:color="000000"/>
              <w:right w:val="single" w:sz="4" w:space="0" w:color="000000"/>
            </w:tcBorders>
            <w:vAlign w:val="center"/>
          </w:tcPr>
          <w:p w14:paraId="78D8E38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卡式消毒盒</w:t>
            </w:r>
          </w:p>
        </w:tc>
        <w:tc>
          <w:tcPr>
            <w:tcW w:w="6434" w:type="dxa"/>
            <w:tcBorders>
              <w:top w:val="single" w:sz="4" w:space="0" w:color="000000"/>
              <w:left w:val="single" w:sz="4" w:space="0" w:color="000000"/>
              <w:bottom w:val="single" w:sz="4" w:space="0" w:color="000000"/>
              <w:right w:val="single" w:sz="4" w:space="0" w:color="000000"/>
            </w:tcBorders>
            <w:vAlign w:val="center"/>
          </w:tcPr>
          <w:p w14:paraId="339DEA5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主要用于医院、实验室等领域的无菌保存，通过加热（高温）和压力（高压）来灭活和破坏微生物，从而达到消毒和灭菌的目的。</w:t>
            </w:r>
          </w:p>
        </w:tc>
        <w:tc>
          <w:tcPr>
            <w:tcW w:w="457" w:type="dxa"/>
            <w:tcBorders>
              <w:top w:val="single" w:sz="4" w:space="0" w:color="auto"/>
              <w:left w:val="single" w:sz="4" w:space="0" w:color="auto"/>
              <w:bottom w:val="single" w:sz="4" w:space="0" w:color="auto"/>
              <w:right w:val="single" w:sz="4" w:space="0" w:color="auto"/>
            </w:tcBorders>
            <w:vAlign w:val="center"/>
          </w:tcPr>
          <w:p w14:paraId="4C34EBB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c>
          <w:tcPr>
            <w:tcW w:w="1021" w:type="dxa"/>
            <w:tcBorders>
              <w:top w:val="single" w:sz="4" w:space="0" w:color="auto"/>
              <w:left w:val="single" w:sz="4" w:space="0" w:color="auto"/>
              <w:bottom w:val="single" w:sz="4" w:space="0" w:color="auto"/>
              <w:right w:val="single" w:sz="4" w:space="0" w:color="auto"/>
            </w:tcBorders>
            <w:vAlign w:val="center"/>
          </w:tcPr>
          <w:p w14:paraId="2542D37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12</w:t>
            </w:r>
          </w:p>
        </w:tc>
      </w:tr>
      <w:tr w:rsidR="00A35C95" w14:paraId="298AD94E"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AC04C8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76</w:t>
            </w:r>
          </w:p>
        </w:tc>
        <w:tc>
          <w:tcPr>
            <w:tcW w:w="902" w:type="dxa"/>
            <w:tcBorders>
              <w:top w:val="single" w:sz="4" w:space="0" w:color="000000"/>
              <w:left w:val="single" w:sz="4" w:space="0" w:color="000000"/>
              <w:bottom w:val="single" w:sz="4" w:space="0" w:color="000000"/>
              <w:right w:val="single" w:sz="4" w:space="0" w:color="000000"/>
            </w:tcBorders>
            <w:vAlign w:val="center"/>
          </w:tcPr>
          <w:p w14:paraId="6E43FE4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掌式彩色超声显像仪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417DD416"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主要用于检查人体内脏、血管等部位的病变，如囊肿、结石、肿瘤、炎症等。</w:t>
            </w:r>
          </w:p>
        </w:tc>
        <w:tc>
          <w:tcPr>
            <w:tcW w:w="457" w:type="dxa"/>
            <w:tcBorders>
              <w:top w:val="single" w:sz="4" w:space="0" w:color="auto"/>
              <w:left w:val="single" w:sz="4" w:space="0" w:color="auto"/>
              <w:bottom w:val="single" w:sz="4" w:space="0" w:color="auto"/>
              <w:right w:val="single" w:sz="4" w:space="0" w:color="auto"/>
            </w:tcBorders>
            <w:vAlign w:val="center"/>
          </w:tcPr>
          <w:p w14:paraId="133E2D2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3561C5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w:t>
            </w:r>
          </w:p>
        </w:tc>
      </w:tr>
      <w:tr w:rsidR="00A35C95" w14:paraId="01734A7D"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EBF3DA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77</w:t>
            </w:r>
          </w:p>
        </w:tc>
        <w:tc>
          <w:tcPr>
            <w:tcW w:w="902" w:type="dxa"/>
            <w:tcBorders>
              <w:top w:val="single" w:sz="4" w:space="0" w:color="000000"/>
              <w:left w:val="single" w:sz="4" w:space="0" w:color="000000"/>
              <w:bottom w:val="single" w:sz="4" w:space="0" w:color="000000"/>
              <w:right w:val="single" w:sz="4" w:space="0" w:color="000000"/>
            </w:tcBorders>
            <w:vAlign w:val="center"/>
          </w:tcPr>
          <w:p w14:paraId="19AE2CD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气道管理系统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49FA9B14"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主要用于智能监测和报警，可及时反馈患者生理参数，并通过云端平台实现远程监控和数据分析，以提供更准确治疗建议。</w:t>
            </w:r>
          </w:p>
        </w:tc>
        <w:tc>
          <w:tcPr>
            <w:tcW w:w="457" w:type="dxa"/>
            <w:tcBorders>
              <w:top w:val="single" w:sz="4" w:space="0" w:color="auto"/>
              <w:left w:val="single" w:sz="4" w:space="0" w:color="auto"/>
              <w:bottom w:val="single" w:sz="4" w:space="0" w:color="auto"/>
              <w:right w:val="single" w:sz="4" w:space="0" w:color="auto"/>
            </w:tcBorders>
            <w:vAlign w:val="center"/>
          </w:tcPr>
          <w:p w14:paraId="2E1C34D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0B240F8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w:t>
            </w:r>
          </w:p>
        </w:tc>
      </w:tr>
      <w:tr w:rsidR="00A35C95" w14:paraId="0C464E10"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EFD5E9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78</w:t>
            </w:r>
          </w:p>
        </w:tc>
        <w:tc>
          <w:tcPr>
            <w:tcW w:w="902" w:type="dxa"/>
            <w:tcBorders>
              <w:top w:val="single" w:sz="4" w:space="0" w:color="000000"/>
              <w:left w:val="single" w:sz="4" w:space="0" w:color="000000"/>
              <w:bottom w:val="single" w:sz="4" w:space="0" w:color="000000"/>
              <w:right w:val="single" w:sz="4" w:space="0" w:color="000000"/>
            </w:tcBorders>
            <w:vAlign w:val="center"/>
          </w:tcPr>
          <w:p w14:paraId="1922EE7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手术体位垫（批）</w:t>
            </w:r>
          </w:p>
        </w:tc>
        <w:tc>
          <w:tcPr>
            <w:tcW w:w="6434" w:type="dxa"/>
            <w:tcBorders>
              <w:top w:val="single" w:sz="4" w:space="0" w:color="000000"/>
              <w:left w:val="single" w:sz="4" w:space="0" w:color="000000"/>
              <w:bottom w:val="single" w:sz="4" w:space="0" w:color="000000"/>
              <w:right w:val="single" w:sz="4" w:space="0" w:color="000000"/>
            </w:tcBorders>
            <w:vAlign w:val="center"/>
          </w:tcPr>
          <w:p w14:paraId="6C23638F"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主要用于支撑患者体位，减少局部压力。其设计基于人体工程学原理，旨在满足不同场景的需求。</w:t>
            </w:r>
          </w:p>
        </w:tc>
        <w:tc>
          <w:tcPr>
            <w:tcW w:w="457" w:type="dxa"/>
            <w:tcBorders>
              <w:top w:val="single" w:sz="4" w:space="0" w:color="auto"/>
              <w:left w:val="single" w:sz="4" w:space="0" w:color="auto"/>
              <w:bottom w:val="single" w:sz="4" w:space="0" w:color="auto"/>
              <w:right w:val="single" w:sz="4" w:space="0" w:color="auto"/>
            </w:tcBorders>
            <w:vAlign w:val="center"/>
          </w:tcPr>
          <w:p w14:paraId="24AF495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739DEAD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20</w:t>
            </w:r>
          </w:p>
        </w:tc>
      </w:tr>
      <w:tr w:rsidR="00A35C95" w14:paraId="583C33C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02D724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79</w:t>
            </w:r>
          </w:p>
        </w:tc>
        <w:tc>
          <w:tcPr>
            <w:tcW w:w="902" w:type="dxa"/>
            <w:tcBorders>
              <w:top w:val="single" w:sz="4" w:space="0" w:color="000000"/>
              <w:left w:val="single" w:sz="4" w:space="0" w:color="000000"/>
              <w:bottom w:val="single" w:sz="4" w:space="0" w:color="000000"/>
              <w:right w:val="single" w:sz="4" w:space="0" w:color="000000"/>
            </w:tcBorders>
            <w:vAlign w:val="center"/>
          </w:tcPr>
          <w:p w14:paraId="6A86366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医用手术灯</w:t>
            </w:r>
          </w:p>
        </w:tc>
        <w:tc>
          <w:tcPr>
            <w:tcW w:w="6434" w:type="dxa"/>
            <w:tcBorders>
              <w:top w:val="single" w:sz="4" w:space="0" w:color="000000"/>
              <w:left w:val="single" w:sz="4" w:space="0" w:color="000000"/>
              <w:bottom w:val="single" w:sz="4" w:space="0" w:color="000000"/>
              <w:right w:val="single" w:sz="4" w:space="0" w:color="000000"/>
            </w:tcBorders>
            <w:vAlign w:val="center"/>
          </w:tcPr>
          <w:p w14:paraId="39E11B9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主要用于手术时提供高质量的照明。</w:t>
            </w:r>
          </w:p>
        </w:tc>
        <w:tc>
          <w:tcPr>
            <w:tcW w:w="457" w:type="dxa"/>
            <w:tcBorders>
              <w:top w:val="single" w:sz="4" w:space="0" w:color="auto"/>
              <w:left w:val="single" w:sz="4" w:space="0" w:color="auto"/>
              <w:bottom w:val="single" w:sz="4" w:space="0" w:color="auto"/>
              <w:right w:val="single" w:sz="4" w:space="0" w:color="auto"/>
            </w:tcBorders>
            <w:vAlign w:val="center"/>
          </w:tcPr>
          <w:p w14:paraId="0BECCE8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6BC7E0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30</w:t>
            </w:r>
          </w:p>
        </w:tc>
      </w:tr>
      <w:tr w:rsidR="00A35C95" w14:paraId="3418D4E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89B339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80</w:t>
            </w:r>
          </w:p>
        </w:tc>
        <w:tc>
          <w:tcPr>
            <w:tcW w:w="902" w:type="dxa"/>
            <w:tcBorders>
              <w:top w:val="single" w:sz="4" w:space="0" w:color="000000"/>
              <w:left w:val="single" w:sz="4" w:space="0" w:color="000000"/>
              <w:bottom w:val="single" w:sz="4" w:space="0" w:color="000000"/>
              <w:right w:val="single" w:sz="4" w:space="0" w:color="000000"/>
            </w:tcBorders>
            <w:vAlign w:val="center"/>
          </w:tcPr>
          <w:p w14:paraId="1516B04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空气压力治疗仪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227447EA"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主要通过周期性充气加压促进血液循环的医疗设备，主要用于 改善肢体血流、预防血栓、缓解水肿及促进术后恢复。</w:t>
            </w:r>
          </w:p>
        </w:tc>
        <w:tc>
          <w:tcPr>
            <w:tcW w:w="457" w:type="dxa"/>
            <w:tcBorders>
              <w:top w:val="single" w:sz="4" w:space="0" w:color="auto"/>
              <w:left w:val="single" w:sz="4" w:space="0" w:color="auto"/>
              <w:bottom w:val="single" w:sz="4" w:space="0" w:color="auto"/>
              <w:right w:val="single" w:sz="4" w:space="0" w:color="auto"/>
            </w:tcBorders>
            <w:vAlign w:val="center"/>
          </w:tcPr>
          <w:p w14:paraId="61F7AC7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75A0C7A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1.56</w:t>
            </w:r>
          </w:p>
        </w:tc>
      </w:tr>
      <w:tr w:rsidR="00A35C95" w14:paraId="2658052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7AD277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81</w:t>
            </w:r>
          </w:p>
        </w:tc>
        <w:tc>
          <w:tcPr>
            <w:tcW w:w="902" w:type="dxa"/>
            <w:tcBorders>
              <w:top w:val="single" w:sz="4" w:space="0" w:color="000000"/>
              <w:left w:val="single" w:sz="4" w:space="0" w:color="000000"/>
              <w:bottom w:val="single" w:sz="4" w:space="0" w:color="000000"/>
              <w:right w:val="single" w:sz="4" w:space="0" w:color="000000"/>
            </w:tcBorders>
            <w:vAlign w:val="center"/>
          </w:tcPr>
          <w:p w14:paraId="08D0EAB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医用防褥疮气垫</w:t>
            </w:r>
          </w:p>
        </w:tc>
        <w:tc>
          <w:tcPr>
            <w:tcW w:w="6434" w:type="dxa"/>
            <w:tcBorders>
              <w:top w:val="single" w:sz="4" w:space="0" w:color="000000"/>
              <w:left w:val="single" w:sz="4" w:space="0" w:color="000000"/>
              <w:bottom w:val="single" w:sz="4" w:space="0" w:color="000000"/>
              <w:right w:val="single" w:sz="4" w:space="0" w:color="000000"/>
            </w:tcBorders>
            <w:vAlign w:val="center"/>
          </w:tcPr>
          <w:p w14:paraId="51C9FF98"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用于临床收治危重患者及特殊照护患者预防压力性损伤使用。减少患者住院期间皮肤损伤的发生。</w:t>
            </w:r>
          </w:p>
        </w:tc>
        <w:tc>
          <w:tcPr>
            <w:tcW w:w="457" w:type="dxa"/>
            <w:tcBorders>
              <w:top w:val="single" w:sz="4" w:space="0" w:color="auto"/>
              <w:left w:val="single" w:sz="4" w:space="0" w:color="auto"/>
              <w:bottom w:val="single" w:sz="4" w:space="0" w:color="auto"/>
              <w:right w:val="single" w:sz="4" w:space="0" w:color="auto"/>
            </w:tcBorders>
            <w:vAlign w:val="center"/>
          </w:tcPr>
          <w:p w14:paraId="4D5F472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c>
          <w:tcPr>
            <w:tcW w:w="1021" w:type="dxa"/>
            <w:tcBorders>
              <w:top w:val="single" w:sz="4" w:space="0" w:color="auto"/>
              <w:left w:val="single" w:sz="4" w:space="0" w:color="auto"/>
              <w:bottom w:val="single" w:sz="4" w:space="0" w:color="auto"/>
              <w:right w:val="single" w:sz="4" w:space="0" w:color="auto"/>
            </w:tcBorders>
            <w:vAlign w:val="center"/>
          </w:tcPr>
          <w:p w14:paraId="5B389FD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1.8</w:t>
            </w:r>
          </w:p>
        </w:tc>
      </w:tr>
      <w:tr w:rsidR="00A35C95" w14:paraId="59790791"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9CB203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82</w:t>
            </w:r>
          </w:p>
        </w:tc>
        <w:tc>
          <w:tcPr>
            <w:tcW w:w="902" w:type="dxa"/>
            <w:tcBorders>
              <w:top w:val="single" w:sz="4" w:space="0" w:color="000000"/>
              <w:left w:val="single" w:sz="4" w:space="0" w:color="000000"/>
              <w:bottom w:val="single" w:sz="4" w:space="0" w:color="000000"/>
              <w:right w:val="single" w:sz="4" w:space="0" w:color="000000"/>
            </w:tcBorders>
            <w:vAlign w:val="center"/>
          </w:tcPr>
          <w:p w14:paraId="209F661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电动吸引器</w:t>
            </w:r>
          </w:p>
        </w:tc>
        <w:tc>
          <w:tcPr>
            <w:tcW w:w="6434" w:type="dxa"/>
            <w:tcBorders>
              <w:top w:val="single" w:sz="4" w:space="0" w:color="000000"/>
              <w:left w:val="single" w:sz="4" w:space="0" w:color="000000"/>
              <w:bottom w:val="single" w:sz="4" w:space="0" w:color="000000"/>
              <w:right w:val="single" w:sz="4" w:space="0" w:color="000000"/>
            </w:tcBorders>
            <w:vAlign w:val="center"/>
          </w:tcPr>
          <w:p w14:paraId="1E1BB20F"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能迅速清除患者气道内分泌物及患者体内渗出物、冲洗液。</w:t>
            </w:r>
          </w:p>
        </w:tc>
        <w:tc>
          <w:tcPr>
            <w:tcW w:w="457" w:type="dxa"/>
            <w:tcBorders>
              <w:top w:val="single" w:sz="4" w:space="0" w:color="auto"/>
              <w:left w:val="single" w:sz="4" w:space="0" w:color="auto"/>
              <w:bottom w:val="single" w:sz="4" w:space="0" w:color="auto"/>
              <w:right w:val="single" w:sz="4" w:space="0" w:color="auto"/>
            </w:tcBorders>
            <w:vAlign w:val="center"/>
          </w:tcPr>
          <w:p w14:paraId="278AA40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0CC4157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0.2</w:t>
            </w:r>
          </w:p>
        </w:tc>
      </w:tr>
      <w:tr w:rsidR="00A35C95" w14:paraId="7AC6FE0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324377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83</w:t>
            </w:r>
          </w:p>
        </w:tc>
        <w:tc>
          <w:tcPr>
            <w:tcW w:w="902" w:type="dxa"/>
            <w:tcBorders>
              <w:top w:val="single" w:sz="4" w:space="0" w:color="000000"/>
              <w:left w:val="single" w:sz="4" w:space="0" w:color="000000"/>
              <w:bottom w:val="single" w:sz="4" w:space="0" w:color="000000"/>
              <w:right w:val="single" w:sz="4" w:space="0" w:color="000000"/>
            </w:tcBorders>
            <w:vAlign w:val="center"/>
          </w:tcPr>
          <w:p w14:paraId="6F71B33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空气波压力治疗系统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77F61C86"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预防深静脉血栓、缓解淋巴水肿及改善肢体缺血性疾病。其核心功能包括促进静脉回流、减轻组织水肿、加速代谢废物清除。空气波压力治疗仪通过气囊顺序充放气产生波浪式压力，从肢体远端向近端依次加压，模拟肌肉泵作用。治疗过程中可增加静脉血流速度，减少血液淤滞，降低凝血因子聚集风险。对于术后卧床患者，能有效预防下肢深静脉血栓形成。</w:t>
            </w:r>
          </w:p>
        </w:tc>
        <w:tc>
          <w:tcPr>
            <w:tcW w:w="457" w:type="dxa"/>
            <w:tcBorders>
              <w:top w:val="single" w:sz="4" w:space="0" w:color="auto"/>
              <w:left w:val="single" w:sz="4" w:space="0" w:color="auto"/>
              <w:bottom w:val="single" w:sz="4" w:space="0" w:color="auto"/>
              <w:right w:val="single" w:sz="4" w:space="0" w:color="auto"/>
            </w:tcBorders>
            <w:vAlign w:val="center"/>
          </w:tcPr>
          <w:p w14:paraId="37B13A2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5103B7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3.5</w:t>
            </w:r>
          </w:p>
        </w:tc>
      </w:tr>
      <w:tr w:rsidR="00A35C95" w14:paraId="30DCFD0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F0C47A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84</w:t>
            </w:r>
          </w:p>
        </w:tc>
        <w:tc>
          <w:tcPr>
            <w:tcW w:w="902" w:type="dxa"/>
            <w:tcBorders>
              <w:top w:val="single" w:sz="4" w:space="0" w:color="000000"/>
              <w:left w:val="single" w:sz="4" w:space="0" w:color="000000"/>
              <w:bottom w:val="single" w:sz="4" w:space="0" w:color="000000"/>
              <w:right w:val="single" w:sz="4" w:space="0" w:color="000000"/>
            </w:tcBorders>
            <w:vAlign w:val="center"/>
          </w:tcPr>
          <w:p w14:paraId="5525CE4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紫外线消毒器</w:t>
            </w:r>
          </w:p>
        </w:tc>
        <w:tc>
          <w:tcPr>
            <w:tcW w:w="6434" w:type="dxa"/>
            <w:tcBorders>
              <w:top w:val="single" w:sz="4" w:space="0" w:color="000000"/>
              <w:left w:val="single" w:sz="4" w:space="0" w:color="000000"/>
              <w:bottom w:val="single" w:sz="4" w:space="0" w:color="000000"/>
              <w:right w:val="single" w:sz="4" w:space="0" w:color="000000"/>
            </w:tcBorders>
            <w:vAlign w:val="center"/>
          </w:tcPr>
          <w:p w14:paraId="26672FE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主要用于用紫外线杀菌的设备，它可以有效地消灭空气中的细菌、病毒、真菌等微生物，从而达到消毒的目的。</w:t>
            </w:r>
          </w:p>
        </w:tc>
        <w:tc>
          <w:tcPr>
            <w:tcW w:w="457" w:type="dxa"/>
            <w:tcBorders>
              <w:top w:val="single" w:sz="4" w:space="0" w:color="auto"/>
              <w:left w:val="single" w:sz="4" w:space="0" w:color="auto"/>
              <w:bottom w:val="single" w:sz="4" w:space="0" w:color="auto"/>
              <w:right w:val="single" w:sz="4" w:space="0" w:color="auto"/>
            </w:tcBorders>
            <w:vAlign w:val="center"/>
          </w:tcPr>
          <w:p w14:paraId="5FA51D3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w:t>
            </w:r>
          </w:p>
        </w:tc>
        <w:tc>
          <w:tcPr>
            <w:tcW w:w="1021" w:type="dxa"/>
            <w:tcBorders>
              <w:top w:val="single" w:sz="4" w:space="0" w:color="auto"/>
              <w:left w:val="single" w:sz="4" w:space="0" w:color="auto"/>
              <w:bottom w:val="single" w:sz="4" w:space="0" w:color="auto"/>
              <w:right w:val="single" w:sz="4" w:space="0" w:color="auto"/>
            </w:tcBorders>
            <w:vAlign w:val="center"/>
          </w:tcPr>
          <w:p w14:paraId="5C5E833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24</w:t>
            </w:r>
          </w:p>
        </w:tc>
      </w:tr>
      <w:tr w:rsidR="00A35C95" w14:paraId="5B245C01"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8E478F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85</w:t>
            </w:r>
          </w:p>
        </w:tc>
        <w:tc>
          <w:tcPr>
            <w:tcW w:w="902" w:type="dxa"/>
            <w:tcBorders>
              <w:top w:val="single" w:sz="4" w:space="0" w:color="000000"/>
              <w:left w:val="single" w:sz="4" w:space="0" w:color="000000"/>
              <w:bottom w:val="single" w:sz="4" w:space="0" w:color="000000"/>
              <w:right w:val="single" w:sz="4" w:space="0" w:color="000000"/>
            </w:tcBorders>
            <w:vAlign w:val="center"/>
          </w:tcPr>
          <w:p w14:paraId="6000AF9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呼吸道廓清系统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155DC96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主要用于清除气道淤积物和分泌物,并改变气道气流来改善呼吸困难等症状。</w:t>
            </w:r>
          </w:p>
        </w:tc>
        <w:tc>
          <w:tcPr>
            <w:tcW w:w="457" w:type="dxa"/>
            <w:tcBorders>
              <w:top w:val="single" w:sz="4" w:space="0" w:color="auto"/>
              <w:left w:val="single" w:sz="4" w:space="0" w:color="auto"/>
              <w:bottom w:val="single" w:sz="4" w:space="0" w:color="auto"/>
              <w:right w:val="single" w:sz="4" w:space="0" w:color="auto"/>
            </w:tcBorders>
            <w:vAlign w:val="center"/>
          </w:tcPr>
          <w:p w14:paraId="4A03D36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0FD0DFB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25</w:t>
            </w:r>
          </w:p>
        </w:tc>
      </w:tr>
      <w:tr w:rsidR="00A35C95" w14:paraId="19265B4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CEA865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86</w:t>
            </w:r>
          </w:p>
        </w:tc>
        <w:tc>
          <w:tcPr>
            <w:tcW w:w="902" w:type="dxa"/>
            <w:tcBorders>
              <w:top w:val="single" w:sz="4" w:space="0" w:color="000000"/>
              <w:left w:val="single" w:sz="4" w:space="0" w:color="000000"/>
              <w:bottom w:val="single" w:sz="4" w:space="0" w:color="000000"/>
              <w:right w:val="single" w:sz="4" w:space="0" w:color="000000"/>
            </w:tcBorders>
            <w:vAlign w:val="center"/>
          </w:tcPr>
          <w:p w14:paraId="6C310B6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全数字超声引导系统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3090418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主要用于超声成像技术实时引导手术器械对病变进行定位、活检或治疗。</w:t>
            </w:r>
          </w:p>
        </w:tc>
        <w:tc>
          <w:tcPr>
            <w:tcW w:w="457" w:type="dxa"/>
            <w:tcBorders>
              <w:top w:val="single" w:sz="4" w:space="0" w:color="auto"/>
              <w:left w:val="single" w:sz="4" w:space="0" w:color="auto"/>
              <w:bottom w:val="single" w:sz="4" w:space="0" w:color="auto"/>
              <w:right w:val="single" w:sz="4" w:space="0" w:color="auto"/>
            </w:tcBorders>
            <w:vAlign w:val="center"/>
          </w:tcPr>
          <w:p w14:paraId="292F4F8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70AECA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29.8</w:t>
            </w:r>
          </w:p>
        </w:tc>
      </w:tr>
      <w:tr w:rsidR="00A35C95" w14:paraId="2EDE4A6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F886FA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87</w:t>
            </w:r>
          </w:p>
        </w:tc>
        <w:tc>
          <w:tcPr>
            <w:tcW w:w="902" w:type="dxa"/>
            <w:tcBorders>
              <w:top w:val="single" w:sz="4" w:space="0" w:color="000000"/>
              <w:left w:val="single" w:sz="4" w:space="0" w:color="000000"/>
              <w:bottom w:val="single" w:sz="4" w:space="0" w:color="000000"/>
              <w:right w:val="single" w:sz="4" w:space="0" w:color="000000"/>
            </w:tcBorders>
            <w:vAlign w:val="center"/>
          </w:tcPr>
          <w:p w14:paraId="602F869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医用离心机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1A4A7E76"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用于分离血液、尿液、脑脊液等生物样本中的微量细胞、蛋白质、核酸等成分。</w:t>
            </w:r>
          </w:p>
        </w:tc>
        <w:tc>
          <w:tcPr>
            <w:tcW w:w="457" w:type="dxa"/>
            <w:tcBorders>
              <w:top w:val="single" w:sz="4" w:space="0" w:color="auto"/>
              <w:left w:val="single" w:sz="4" w:space="0" w:color="auto"/>
              <w:bottom w:val="single" w:sz="4" w:space="0" w:color="auto"/>
              <w:right w:val="single" w:sz="4" w:space="0" w:color="auto"/>
            </w:tcBorders>
            <w:vAlign w:val="center"/>
          </w:tcPr>
          <w:p w14:paraId="36E22C2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DC5230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r>
      <w:tr w:rsidR="00A35C95" w14:paraId="4D6A2B7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0D8BFA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88</w:t>
            </w:r>
          </w:p>
        </w:tc>
        <w:tc>
          <w:tcPr>
            <w:tcW w:w="902" w:type="dxa"/>
            <w:tcBorders>
              <w:top w:val="single" w:sz="4" w:space="0" w:color="000000"/>
              <w:left w:val="single" w:sz="4" w:space="0" w:color="000000"/>
              <w:bottom w:val="single" w:sz="4" w:space="0" w:color="000000"/>
              <w:right w:val="single" w:sz="4" w:space="0" w:color="000000"/>
            </w:tcBorders>
            <w:vAlign w:val="center"/>
          </w:tcPr>
          <w:p w14:paraId="363D8E5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等离子手术设备</w:t>
            </w:r>
          </w:p>
        </w:tc>
        <w:tc>
          <w:tcPr>
            <w:tcW w:w="6434" w:type="dxa"/>
            <w:tcBorders>
              <w:top w:val="single" w:sz="4" w:space="0" w:color="000000"/>
              <w:left w:val="single" w:sz="4" w:space="0" w:color="000000"/>
              <w:bottom w:val="single" w:sz="4" w:space="0" w:color="000000"/>
              <w:right w:val="single" w:sz="4" w:space="0" w:color="000000"/>
            </w:tcBorders>
            <w:vAlign w:val="center"/>
          </w:tcPr>
          <w:p w14:paraId="728B42B3"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等离子手术设备是一种新型的电生理外科设备，主机为一次性使用手术电极提供能量，用于开放手术中对人体组织进行切割和凝血。具有切割精准、切割锋利、切割温度低、侧向热损伤小、止血精准可靠、术后恢复快等优势。</w:t>
            </w:r>
          </w:p>
        </w:tc>
        <w:tc>
          <w:tcPr>
            <w:tcW w:w="457" w:type="dxa"/>
            <w:tcBorders>
              <w:top w:val="single" w:sz="4" w:space="0" w:color="auto"/>
              <w:left w:val="single" w:sz="4" w:space="0" w:color="auto"/>
              <w:bottom w:val="single" w:sz="4" w:space="0" w:color="auto"/>
              <w:right w:val="single" w:sz="4" w:space="0" w:color="auto"/>
            </w:tcBorders>
            <w:vAlign w:val="center"/>
          </w:tcPr>
          <w:p w14:paraId="638AC0B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D1017B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2.2</w:t>
            </w:r>
          </w:p>
        </w:tc>
      </w:tr>
      <w:tr w:rsidR="00A35C95" w14:paraId="3F68B64B"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D1203E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89</w:t>
            </w:r>
          </w:p>
        </w:tc>
        <w:tc>
          <w:tcPr>
            <w:tcW w:w="902" w:type="dxa"/>
            <w:tcBorders>
              <w:top w:val="single" w:sz="4" w:space="0" w:color="000000"/>
              <w:left w:val="single" w:sz="4" w:space="0" w:color="000000"/>
              <w:bottom w:val="single" w:sz="4" w:space="0" w:color="000000"/>
              <w:right w:val="single" w:sz="4" w:space="0" w:color="000000"/>
            </w:tcBorders>
            <w:vAlign w:val="center"/>
          </w:tcPr>
          <w:p w14:paraId="372C1A3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病房牵引床</w:t>
            </w:r>
          </w:p>
        </w:tc>
        <w:tc>
          <w:tcPr>
            <w:tcW w:w="6434" w:type="dxa"/>
            <w:tcBorders>
              <w:top w:val="single" w:sz="4" w:space="0" w:color="000000"/>
              <w:left w:val="single" w:sz="4" w:space="0" w:color="000000"/>
              <w:bottom w:val="single" w:sz="4" w:space="0" w:color="000000"/>
              <w:right w:val="single" w:sz="4" w:space="0" w:color="000000"/>
            </w:tcBorders>
            <w:vAlign w:val="center"/>
          </w:tcPr>
          <w:p w14:paraId="31F7A34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利用人体生理学与机械物理学相结合，采用机械传动进行牵引，广泛应用于各种急慢性损伤引起的腰椎间盘突出、腰痛、外伤性颈椎骨折、错位、脱位，也可适用于颈椎性头晕目眩、头痛、上肢麻痛等病症。也可用于因颈椎疾病导致的头晕、头疼、耳鸣、血压异常等临床症状。</w:t>
            </w:r>
          </w:p>
        </w:tc>
        <w:tc>
          <w:tcPr>
            <w:tcW w:w="457" w:type="dxa"/>
            <w:tcBorders>
              <w:top w:val="single" w:sz="4" w:space="0" w:color="auto"/>
              <w:left w:val="single" w:sz="4" w:space="0" w:color="auto"/>
              <w:bottom w:val="single" w:sz="4" w:space="0" w:color="auto"/>
              <w:right w:val="single" w:sz="4" w:space="0" w:color="auto"/>
            </w:tcBorders>
            <w:vAlign w:val="center"/>
          </w:tcPr>
          <w:p w14:paraId="043EA93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w:t>
            </w:r>
          </w:p>
        </w:tc>
        <w:tc>
          <w:tcPr>
            <w:tcW w:w="1021" w:type="dxa"/>
            <w:tcBorders>
              <w:top w:val="single" w:sz="4" w:space="0" w:color="auto"/>
              <w:left w:val="single" w:sz="4" w:space="0" w:color="auto"/>
              <w:bottom w:val="single" w:sz="4" w:space="0" w:color="auto"/>
              <w:right w:val="single" w:sz="4" w:space="0" w:color="auto"/>
            </w:tcBorders>
            <w:vAlign w:val="center"/>
          </w:tcPr>
          <w:p w14:paraId="72EE6A1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3.87</w:t>
            </w:r>
          </w:p>
        </w:tc>
      </w:tr>
      <w:tr w:rsidR="00A35C95" w14:paraId="1DB659DC"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F262F1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90</w:t>
            </w:r>
          </w:p>
        </w:tc>
        <w:tc>
          <w:tcPr>
            <w:tcW w:w="902" w:type="dxa"/>
            <w:tcBorders>
              <w:top w:val="single" w:sz="4" w:space="0" w:color="000000"/>
              <w:left w:val="single" w:sz="4" w:space="0" w:color="000000"/>
              <w:bottom w:val="single" w:sz="4" w:space="0" w:color="000000"/>
              <w:right w:val="single" w:sz="4" w:space="0" w:color="000000"/>
            </w:tcBorders>
            <w:vAlign w:val="center"/>
          </w:tcPr>
          <w:p w14:paraId="66E9690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脊髓刺激器系统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236E61E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脊髓电刺激疗法可降低肌张力、提高肌力等，为患者康复提供了新的选择。对于糖尿病足患者，脊髓电刺激可缓解疼痛和改善下肢血供，延缓患者截肢。</w:t>
            </w:r>
          </w:p>
        </w:tc>
        <w:tc>
          <w:tcPr>
            <w:tcW w:w="457" w:type="dxa"/>
            <w:tcBorders>
              <w:top w:val="single" w:sz="4" w:space="0" w:color="auto"/>
              <w:left w:val="single" w:sz="4" w:space="0" w:color="auto"/>
              <w:bottom w:val="single" w:sz="4" w:space="0" w:color="auto"/>
              <w:right w:val="single" w:sz="4" w:space="0" w:color="auto"/>
            </w:tcBorders>
            <w:vAlign w:val="center"/>
          </w:tcPr>
          <w:p w14:paraId="5CAE64C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295E322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4.8</w:t>
            </w:r>
          </w:p>
        </w:tc>
      </w:tr>
      <w:tr w:rsidR="00A35C95" w14:paraId="6AAE582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7A20B0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91</w:t>
            </w:r>
          </w:p>
        </w:tc>
        <w:tc>
          <w:tcPr>
            <w:tcW w:w="902" w:type="dxa"/>
            <w:tcBorders>
              <w:top w:val="single" w:sz="4" w:space="0" w:color="000000"/>
              <w:left w:val="single" w:sz="4" w:space="0" w:color="000000"/>
              <w:bottom w:val="single" w:sz="4" w:space="0" w:color="000000"/>
              <w:right w:val="single" w:sz="4" w:space="0" w:color="000000"/>
            </w:tcBorders>
            <w:vAlign w:val="center"/>
          </w:tcPr>
          <w:p w14:paraId="1E8E485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低频脉冲磁疗仪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537AE76F"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主要用于扭挫伤、挤压伤、外伤性血肿、肩周炎、腱鞘炎、肋骨膜炎、关节炎、肌纤维质炎、神经衰弱、神经性疼痛等。</w:t>
            </w:r>
          </w:p>
        </w:tc>
        <w:tc>
          <w:tcPr>
            <w:tcW w:w="457" w:type="dxa"/>
            <w:tcBorders>
              <w:top w:val="single" w:sz="4" w:space="0" w:color="auto"/>
              <w:left w:val="single" w:sz="4" w:space="0" w:color="auto"/>
              <w:bottom w:val="single" w:sz="4" w:space="0" w:color="auto"/>
              <w:right w:val="single" w:sz="4" w:space="0" w:color="auto"/>
            </w:tcBorders>
            <w:vAlign w:val="center"/>
          </w:tcPr>
          <w:p w14:paraId="2D0D6A6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76B7225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20</w:t>
            </w:r>
          </w:p>
        </w:tc>
      </w:tr>
      <w:tr w:rsidR="00A35C95" w14:paraId="1DB8AF2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D78882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92</w:t>
            </w:r>
          </w:p>
        </w:tc>
        <w:tc>
          <w:tcPr>
            <w:tcW w:w="902" w:type="dxa"/>
            <w:tcBorders>
              <w:top w:val="single" w:sz="4" w:space="0" w:color="000000"/>
              <w:left w:val="single" w:sz="4" w:space="0" w:color="000000"/>
              <w:bottom w:val="single" w:sz="4" w:space="0" w:color="000000"/>
              <w:right w:val="single" w:sz="4" w:space="0" w:color="000000"/>
            </w:tcBorders>
            <w:vAlign w:val="center"/>
          </w:tcPr>
          <w:p w14:paraId="540B9AD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腹腔镜手术器械（套）</w:t>
            </w:r>
          </w:p>
        </w:tc>
        <w:tc>
          <w:tcPr>
            <w:tcW w:w="6434" w:type="dxa"/>
            <w:tcBorders>
              <w:top w:val="single" w:sz="4" w:space="0" w:color="000000"/>
              <w:left w:val="single" w:sz="4" w:space="0" w:color="000000"/>
              <w:bottom w:val="single" w:sz="4" w:space="0" w:color="000000"/>
              <w:right w:val="single" w:sz="4" w:space="0" w:color="000000"/>
            </w:tcBorders>
            <w:vAlign w:val="center"/>
          </w:tcPr>
          <w:p w14:paraId="5C408BDD"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微创手术，它通过腹腔镜器械进入人体腹腔进行操作，具有创伤小、恢复快、出血少等优点。数量（气腹针1；10mm戳卡2；5mm戳卡3；转换头2；转换套管2；分离钳1；抓钳1；输尿管钳1；肠钳1；剪刀1；长穿刺针1；持针器1；吸引器1；双极电凝钳1；单极电钩1；单极电缆线1；双极电缆线1）</w:t>
            </w:r>
          </w:p>
        </w:tc>
        <w:tc>
          <w:tcPr>
            <w:tcW w:w="457" w:type="dxa"/>
            <w:tcBorders>
              <w:top w:val="single" w:sz="4" w:space="0" w:color="auto"/>
              <w:left w:val="single" w:sz="4" w:space="0" w:color="auto"/>
              <w:bottom w:val="single" w:sz="4" w:space="0" w:color="auto"/>
              <w:right w:val="single" w:sz="4" w:space="0" w:color="auto"/>
            </w:tcBorders>
            <w:vAlign w:val="center"/>
          </w:tcPr>
          <w:p w14:paraId="334281F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981A58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w:t>
            </w:r>
          </w:p>
        </w:tc>
      </w:tr>
      <w:tr w:rsidR="00A35C95" w14:paraId="445F4220"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123FCA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93</w:t>
            </w:r>
          </w:p>
        </w:tc>
        <w:tc>
          <w:tcPr>
            <w:tcW w:w="902" w:type="dxa"/>
            <w:tcBorders>
              <w:top w:val="single" w:sz="4" w:space="0" w:color="000000"/>
              <w:left w:val="single" w:sz="4" w:space="0" w:color="000000"/>
              <w:bottom w:val="single" w:sz="4" w:space="0" w:color="000000"/>
              <w:right w:val="single" w:sz="4" w:space="0" w:color="000000"/>
            </w:tcBorders>
            <w:vAlign w:val="center"/>
          </w:tcPr>
          <w:p w14:paraId="6C9F6C5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膨宫管</w:t>
            </w:r>
          </w:p>
        </w:tc>
        <w:tc>
          <w:tcPr>
            <w:tcW w:w="6434" w:type="dxa"/>
            <w:tcBorders>
              <w:top w:val="single" w:sz="4" w:space="0" w:color="000000"/>
              <w:left w:val="single" w:sz="4" w:space="0" w:color="000000"/>
              <w:bottom w:val="single" w:sz="4" w:space="0" w:color="000000"/>
              <w:right w:val="single" w:sz="4" w:space="0" w:color="000000"/>
            </w:tcBorders>
            <w:vAlign w:val="center"/>
          </w:tcPr>
          <w:p w14:paraId="3B0BA31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用于扩张宫腔、维持手术视野清晰并辅助冲洗和排出组织碎片过注入液体或气体，使宫腔膨胀，便于医生观察和操作，同时帮助清除血液或分泌物，提升手术安全性和效率。</w:t>
            </w:r>
          </w:p>
        </w:tc>
        <w:tc>
          <w:tcPr>
            <w:tcW w:w="457" w:type="dxa"/>
            <w:tcBorders>
              <w:top w:val="single" w:sz="4" w:space="0" w:color="auto"/>
              <w:left w:val="single" w:sz="4" w:space="0" w:color="auto"/>
              <w:bottom w:val="single" w:sz="4" w:space="0" w:color="auto"/>
              <w:right w:val="single" w:sz="4" w:space="0" w:color="auto"/>
            </w:tcBorders>
            <w:vAlign w:val="center"/>
          </w:tcPr>
          <w:p w14:paraId="487B80D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450AA4C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0.3</w:t>
            </w:r>
          </w:p>
        </w:tc>
      </w:tr>
      <w:tr w:rsidR="00A35C95" w14:paraId="1A365FF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578A07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94</w:t>
            </w:r>
          </w:p>
        </w:tc>
        <w:tc>
          <w:tcPr>
            <w:tcW w:w="902" w:type="dxa"/>
            <w:tcBorders>
              <w:top w:val="single" w:sz="4" w:space="0" w:color="000000"/>
              <w:left w:val="single" w:sz="4" w:space="0" w:color="000000"/>
              <w:bottom w:val="single" w:sz="4" w:space="0" w:color="000000"/>
              <w:right w:val="single" w:sz="4" w:space="0" w:color="000000"/>
            </w:tcBorders>
            <w:vAlign w:val="center"/>
          </w:tcPr>
          <w:p w14:paraId="4FAFC83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纤维导光束</w:t>
            </w:r>
          </w:p>
        </w:tc>
        <w:tc>
          <w:tcPr>
            <w:tcW w:w="6434" w:type="dxa"/>
            <w:tcBorders>
              <w:top w:val="single" w:sz="4" w:space="0" w:color="000000"/>
              <w:left w:val="single" w:sz="4" w:space="0" w:color="000000"/>
              <w:bottom w:val="single" w:sz="4" w:space="0" w:color="000000"/>
              <w:right w:val="single" w:sz="4" w:space="0" w:color="000000"/>
            </w:tcBorders>
            <w:vAlign w:val="center"/>
          </w:tcPr>
          <w:p w14:paraId="25A0FCE3"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用于食道癌筛查、胆管炎诊断及膀胱肿瘤检查。</w:t>
            </w:r>
          </w:p>
        </w:tc>
        <w:tc>
          <w:tcPr>
            <w:tcW w:w="457" w:type="dxa"/>
            <w:tcBorders>
              <w:top w:val="single" w:sz="4" w:space="0" w:color="auto"/>
              <w:left w:val="single" w:sz="4" w:space="0" w:color="auto"/>
              <w:bottom w:val="single" w:sz="4" w:space="0" w:color="auto"/>
              <w:right w:val="single" w:sz="4" w:space="0" w:color="auto"/>
            </w:tcBorders>
            <w:vAlign w:val="center"/>
          </w:tcPr>
          <w:p w14:paraId="2C12639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8824FA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0.5</w:t>
            </w:r>
          </w:p>
        </w:tc>
      </w:tr>
      <w:tr w:rsidR="00A35C95" w14:paraId="05C6A5AE"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30C0CE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95</w:t>
            </w:r>
          </w:p>
        </w:tc>
        <w:tc>
          <w:tcPr>
            <w:tcW w:w="902" w:type="dxa"/>
            <w:tcBorders>
              <w:top w:val="single" w:sz="4" w:space="0" w:color="000000"/>
              <w:left w:val="single" w:sz="4" w:space="0" w:color="000000"/>
              <w:bottom w:val="single" w:sz="4" w:space="0" w:color="000000"/>
              <w:right w:val="single" w:sz="4" w:space="0" w:color="000000"/>
            </w:tcBorders>
            <w:vAlign w:val="center"/>
          </w:tcPr>
          <w:p w14:paraId="7056C32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膨宫泵</w:t>
            </w:r>
          </w:p>
        </w:tc>
        <w:tc>
          <w:tcPr>
            <w:tcW w:w="6434" w:type="dxa"/>
            <w:tcBorders>
              <w:top w:val="single" w:sz="4" w:space="0" w:color="000000"/>
              <w:left w:val="single" w:sz="4" w:space="0" w:color="000000"/>
              <w:bottom w:val="single" w:sz="4" w:space="0" w:color="000000"/>
              <w:right w:val="single" w:sz="4" w:space="0" w:color="000000"/>
            </w:tcBorders>
            <w:vAlign w:val="center"/>
          </w:tcPr>
          <w:p w14:paraId="4B8A21A3"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宫腔镜检查，宫腔镜下子宫内膜息肉/粘膜下肌瘤电切术，宫腔镜下宫腔粘连分解术，宫腔镜下节育器及异物切除术。</w:t>
            </w:r>
          </w:p>
        </w:tc>
        <w:tc>
          <w:tcPr>
            <w:tcW w:w="457" w:type="dxa"/>
            <w:tcBorders>
              <w:top w:val="single" w:sz="4" w:space="0" w:color="auto"/>
              <w:left w:val="single" w:sz="4" w:space="0" w:color="auto"/>
              <w:bottom w:val="single" w:sz="4" w:space="0" w:color="auto"/>
              <w:right w:val="single" w:sz="4" w:space="0" w:color="auto"/>
            </w:tcBorders>
            <w:vAlign w:val="center"/>
          </w:tcPr>
          <w:p w14:paraId="0D393BF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7BE2CB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w:t>
            </w:r>
          </w:p>
        </w:tc>
      </w:tr>
      <w:tr w:rsidR="00A35C95" w14:paraId="242A4EF0" w14:textId="77777777">
        <w:trPr>
          <w:trHeight w:val="2324"/>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0CEA9F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96</w:t>
            </w:r>
          </w:p>
        </w:tc>
        <w:tc>
          <w:tcPr>
            <w:tcW w:w="902" w:type="dxa"/>
            <w:tcBorders>
              <w:top w:val="single" w:sz="4" w:space="0" w:color="000000"/>
              <w:left w:val="single" w:sz="4" w:space="0" w:color="000000"/>
              <w:bottom w:val="single" w:sz="4" w:space="0" w:color="000000"/>
              <w:right w:val="single" w:sz="4" w:space="0" w:color="000000"/>
            </w:tcBorders>
            <w:vAlign w:val="center"/>
          </w:tcPr>
          <w:p w14:paraId="035BA44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电动子宫切除器及配套手术器械</w:t>
            </w:r>
          </w:p>
        </w:tc>
        <w:tc>
          <w:tcPr>
            <w:tcW w:w="6434" w:type="dxa"/>
            <w:tcBorders>
              <w:top w:val="single" w:sz="4" w:space="0" w:color="000000"/>
              <w:left w:val="single" w:sz="4" w:space="0" w:color="000000"/>
              <w:bottom w:val="single" w:sz="4" w:space="0" w:color="000000"/>
              <w:right w:val="single" w:sz="4" w:space="0" w:color="000000"/>
            </w:tcBorders>
            <w:vAlign w:val="center"/>
          </w:tcPr>
          <w:p w14:paraId="6DBA0411"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进行子宫切除手术。这种机器可以通过电脉冲和机械切割来切割和切除子宫，比传统的手动手术刀更精确、更安全。电动子宫切除器可以减少手术时间和手术难度，提高手术成功率，减少出血和感染的风险。</w:t>
            </w:r>
          </w:p>
        </w:tc>
        <w:tc>
          <w:tcPr>
            <w:tcW w:w="457" w:type="dxa"/>
            <w:tcBorders>
              <w:top w:val="single" w:sz="4" w:space="0" w:color="auto"/>
              <w:left w:val="single" w:sz="4" w:space="0" w:color="auto"/>
              <w:bottom w:val="single" w:sz="4" w:space="0" w:color="auto"/>
              <w:right w:val="single" w:sz="4" w:space="0" w:color="auto"/>
            </w:tcBorders>
            <w:vAlign w:val="center"/>
          </w:tcPr>
          <w:p w14:paraId="143AFCE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60620E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w:t>
            </w:r>
          </w:p>
        </w:tc>
      </w:tr>
      <w:tr w:rsidR="00A35C95" w14:paraId="3A8F3BA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623061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97</w:t>
            </w:r>
          </w:p>
        </w:tc>
        <w:tc>
          <w:tcPr>
            <w:tcW w:w="902" w:type="dxa"/>
            <w:tcBorders>
              <w:top w:val="single" w:sz="4" w:space="0" w:color="000000"/>
              <w:left w:val="single" w:sz="4" w:space="0" w:color="000000"/>
              <w:bottom w:val="single" w:sz="4" w:space="0" w:color="000000"/>
              <w:right w:val="single" w:sz="4" w:space="0" w:color="000000"/>
            </w:tcBorders>
            <w:vAlign w:val="center"/>
          </w:tcPr>
          <w:p w14:paraId="08AC421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双极电切环</w:t>
            </w:r>
          </w:p>
        </w:tc>
        <w:tc>
          <w:tcPr>
            <w:tcW w:w="6434" w:type="dxa"/>
            <w:tcBorders>
              <w:top w:val="single" w:sz="4" w:space="0" w:color="000000"/>
              <w:left w:val="single" w:sz="4" w:space="0" w:color="000000"/>
              <w:bottom w:val="single" w:sz="4" w:space="0" w:color="000000"/>
              <w:right w:val="single" w:sz="4" w:space="0" w:color="000000"/>
            </w:tcBorders>
            <w:vAlign w:val="center"/>
          </w:tcPr>
          <w:p w14:paraId="53715C7A"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通过电流的双向流动来切割组织，切割效果更加精确，适用于较大的病变切除。</w:t>
            </w:r>
          </w:p>
        </w:tc>
        <w:tc>
          <w:tcPr>
            <w:tcW w:w="457" w:type="dxa"/>
            <w:tcBorders>
              <w:top w:val="single" w:sz="4" w:space="0" w:color="auto"/>
              <w:left w:val="single" w:sz="4" w:space="0" w:color="auto"/>
              <w:bottom w:val="single" w:sz="4" w:space="0" w:color="auto"/>
              <w:right w:val="single" w:sz="4" w:space="0" w:color="auto"/>
            </w:tcBorders>
            <w:vAlign w:val="center"/>
          </w:tcPr>
          <w:p w14:paraId="3EF59D8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24</w:t>
            </w:r>
          </w:p>
        </w:tc>
        <w:tc>
          <w:tcPr>
            <w:tcW w:w="1021" w:type="dxa"/>
            <w:tcBorders>
              <w:top w:val="single" w:sz="4" w:space="0" w:color="auto"/>
              <w:left w:val="single" w:sz="4" w:space="0" w:color="auto"/>
              <w:bottom w:val="single" w:sz="4" w:space="0" w:color="auto"/>
              <w:right w:val="single" w:sz="4" w:space="0" w:color="auto"/>
            </w:tcBorders>
            <w:vAlign w:val="center"/>
          </w:tcPr>
          <w:p w14:paraId="6FA8D20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7.2</w:t>
            </w:r>
          </w:p>
        </w:tc>
      </w:tr>
      <w:tr w:rsidR="00A35C95" w14:paraId="2CDD4EA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3F0441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98</w:t>
            </w:r>
          </w:p>
        </w:tc>
        <w:tc>
          <w:tcPr>
            <w:tcW w:w="902" w:type="dxa"/>
            <w:tcBorders>
              <w:top w:val="single" w:sz="4" w:space="0" w:color="000000"/>
              <w:left w:val="single" w:sz="4" w:space="0" w:color="000000"/>
              <w:bottom w:val="single" w:sz="4" w:space="0" w:color="000000"/>
              <w:right w:val="single" w:sz="4" w:space="0" w:color="000000"/>
            </w:tcBorders>
            <w:vAlign w:val="center"/>
          </w:tcPr>
          <w:p w14:paraId="5372138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宫腔检查镜</w:t>
            </w:r>
          </w:p>
        </w:tc>
        <w:tc>
          <w:tcPr>
            <w:tcW w:w="6434" w:type="dxa"/>
            <w:tcBorders>
              <w:top w:val="single" w:sz="4" w:space="0" w:color="000000"/>
              <w:left w:val="single" w:sz="4" w:space="0" w:color="000000"/>
              <w:bottom w:val="single" w:sz="4" w:space="0" w:color="000000"/>
              <w:right w:val="single" w:sz="4" w:space="0" w:color="000000"/>
            </w:tcBorders>
            <w:vAlign w:val="center"/>
          </w:tcPr>
          <w:p w14:paraId="5A65149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主要用于诊断和处理子宫腔内异常情况。</w:t>
            </w:r>
          </w:p>
        </w:tc>
        <w:tc>
          <w:tcPr>
            <w:tcW w:w="457" w:type="dxa"/>
            <w:tcBorders>
              <w:top w:val="single" w:sz="4" w:space="0" w:color="auto"/>
              <w:left w:val="single" w:sz="4" w:space="0" w:color="auto"/>
              <w:bottom w:val="single" w:sz="4" w:space="0" w:color="auto"/>
              <w:right w:val="single" w:sz="4" w:space="0" w:color="auto"/>
            </w:tcBorders>
            <w:vAlign w:val="center"/>
          </w:tcPr>
          <w:p w14:paraId="72D2BA5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942A5B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8</w:t>
            </w:r>
          </w:p>
        </w:tc>
      </w:tr>
      <w:tr w:rsidR="00A35C95" w14:paraId="6E0F4F11"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11F345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99</w:t>
            </w:r>
          </w:p>
        </w:tc>
        <w:tc>
          <w:tcPr>
            <w:tcW w:w="902" w:type="dxa"/>
            <w:tcBorders>
              <w:top w:val="single" w:sz="4" w:space="0" w:color="000000"/>
              <w:left w:val="single" w:sz="4" w:space="0" w:color="000000"/>
              <w:bottom w:val="single" w:sz="4" w:space="0" w:color="000000"/>
              <w:right w:val="single" w:sz="4" w:space="0" w:color="000000"/>
            </w:tcBorders>
            <w:vAlign w:val="center"/>
          </w:tcPr>
          <w:p w14:paraId="65278EA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高清腹腔镜</w:t>
            </w:r>
          </w:p>
        </w:tc>
        <w:tc>
          <w:tcPr>
            <w:tcW w:w="6434" w:type="dxa"/>
            <w:tcBorders>
              <w:top w:val="single" w:sz="4" w:space="0" w:color="000000"/>
              <w:left w:val="single" w:sz="4" w:space="0" w:color="000000"/>
              <w:bottom w:val="single" w:sz="4" w:space="0" w:color="000000"/>
              <w:right w:val="single" w:sz="4" w:space="0" w:color="000000"/>
            </w:tcBorders>
            <w:vAlign w:val="center"/>
          </w:tcPr>
          <w:p w14:paraId="3998541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主要用于微创手术的医疗设备，够精细显示手术中的细微血管、神经和筋膜层次，应用于肝胆胰、结直肠、妇科、泌尿外科等多类手术，有助于医生实现更精细的操作，减少手术创伤和出血。</w:t>
            </w:r>
          </w:p>
        </w:tc>
        <w:tc>
          <w:tcPr>
            <w:tcW w:w="457" w:type="dxa"/>
            <w:tcBorders>
              <w:top w:val="single" w:sz="4" w:space="0" w:color="auto"/>
              <w:left w:val="single" w:sz="4" w:space="0" w:color="auto"/>
              <w:bottom w:val="single" w:sz="4" w:space="0" w:color="auto"/>
              <w:right w:val="single" w:sz="4" w:space="0" w:color="auto"/>
            </w:tcBorders>
            <w:vAlign w:val="center"/>
          </w:tcPr>
          <w:p w14:paraId="23DFC64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5AC5B72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w:t>
            </w:r>
          </w:p>
        </w:tc>
      </w:tr>
      <w:tr w:rsidR="00A35C95" w14:paraId="73EBC3F0"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C59367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100</w:t>
            </w:r>
          </w:p>
        </w:tc>
        <w:tc>
          <w:tcPr>
            <w:tcW w:w="902" w:type="dxa"/>
            <w:tcBorders>
              <w:top w:val="single" w:sz="4" w:space="0" w:color="000000"/>
              <w:left w:val="single" w:sz="4" w:space="0" w:color="000000"/>
              <w:bottom w:val="single" w:sz="4" w:space="0" w:color="000000"/>
              <w:right w:val="single" w:sz="4" w:space="0" w:color="000000"/>
            </w:tcBorders>
            <w:vAlign w:val="center"/>
          </w:tcPr>
          <w:p w14:paraId="658B2D4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宫腔电切镜</w:t>
            </w:r>
          </w:p>
        </w:tc>
        <w:tc>
          <w:tcPr>
            <w:tcW w:w="6434" w:type="dxa"/>
            <w:tcBorders>
              <w:top w:val="single" w:sz="4" w:space="0" w:color="000000"/>
              <w:left w:val="single" w:sz="4" w:space="0" w:color="000000"/>
              <w:bottom w:val="single" w:sz="4" w:space="0" w:color="000000"/>
              <w:right w:val="single" w:sz="4" w:space="0" w:color="000000"/>
            </w:tcBorders>
            <w:vAlign w:val="center"/>
          </w:tcPr>
          <w:p w14:paraId="2755B40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通过电切环切割子宫内膜，并通过电凝刀凝固或切割组织，适用于子宫内膜增生、子宫内膜息肉、宫腔粘连等宫腔疾病。</w:t>
            </w:r>
          </w:p>
        </w:tc>
        <w:tc>
          <w:tcPr>
            <w:tcW w:w="457" w:type="dxa"/>
            <w:tcBorders>
              <w:top w:val="single" w:sz="4" w:space="0" w:color="auto"/>
              <w:left w:val="single" w:sz="4" w:space="0" w:color="auto"/>
              <w:bottom w:val="single" w:sz="4" w:space="0" w:color="auto"/>
              <w:right w:val="single" w:sz="4" w:space="0" w:color="auto"/>
            </w:tcBorders>
            <w:vAlign w:val="center"/>
          </w:tcPr>
          <w:p w14:paraId="1DE8F85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c>
          <w:tcPr>
            <w:tcW w:w="1021" w:type="dxa"/>
            <w:tcBorders>
              <w:top w:val="single" w:sz="4" w:space="0" w:color="auto"/>
              <w:left w:val="single" w:sz="4" w:space="0" w:color="auto"/>
              <w:bottom w:val="single" w:sz="4" w:space="0" w:color="auto"/>
              <w:right w:val="single" w:sz="4" w:space="0" w:color="auto"/>
            </w:tcBorders>
            <w:vAlign w:val="center"/>
          </w:tcPr>
          <w:p w14:paraId="0D8CF6F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16.8</w:t>
            </w:r>
          </w:p>
        </w:tc>
      </w:tr>
      <w:tr w:rsidR="00A35C95" w14:paraId="7DD4415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6C8B65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101</w:t>
            </w:r>
          </w:p>
        </w:tc>
        <w:tc>
          <w:tcPr>
            <w:tcW w:w="902" w:type="dxa"/>
            <w:tcBorders>
              <w:top w:val="single" w:sz="4" w:space="0" w:color="000000"/>
              <w:left w:val="single" w:sz="4" w:space="0" w:color="000000"/>
              <w:bottom w:val="single" w:sz="4" w:space="0" w:color="000000"/>
              <w:right w:val="single" w:sz="4" w:space="0" w:color="000000"/>
            </w:tcBorders>
            <w:vAlign w:val="center"/>
          </w:tcPr>
          <w:p w14:paraId="4D07EDA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高频手术设备（LEEP）</w:t>
            </w:r>
          </w:p>
        </w:tc>
        <w:tc>
          <w:tcPr>
            <w:tcW w:w="6434" w:type="dxa"/>
            <w:tcBorders>
              <w:top w:val="single" w:sz="4" w:space="0" w:color="000000"/>
              <w:left w:val="single" w:sz="4" w:space="0" w:color="000000"/>
              <w:bottom w:val="single" w:sz="4" w:space="0" w:color="000000"/>
              <w:right w:val="single" w:sz="4" w:space="0" w:color="000000"/>
            </w:tcBorders>
            <w:vAlign w:val="center"/>
          </w:tcPr>
          <w:p w14:paraId="4435663A"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主要用于治疗宫颈病变，通过环型钨丝电极产生超高频电波，使细胞内水分蒸发实现组织切割，同时保留样本完整性以供病理检查。</w:t>
            </w:r>
          </w:p>
        </w:tc>
        <w:tc>
          <w:tcPr>
            <w:tcW w:w="457" w:type="dxa"/>
            <w:tcBorders>
              <w:top w:val="single" w:sz="4" w:space="0" w:color="auto"/>
              <w:left w:val="single" w:sz="4" w:space="0" w:color="auto"/>
              <w:bottom w:val="single" w:sz="4" w:space="0" w:color="auto"/>
              <w:right w:val="single" w:sz="4" w:space="0" w:color="auto"/>
            </w:tcBorders>
            <w:vAlign w:val="center"/>
          </w:tcPr>
          <w:p w14:paraId="4F9FA63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AB99D4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20</w:t>
            </w:r>
          </w:p>
        </w:tc>
      </w:tr>
      <w:tr w:rsidR="00A35C95" w14:paraId="0848FDB7"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2DC043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102</w:t>
            </w:r>
          </w:p>
        </w:tc>
        <w:tc>
          <w:tcPr>
            <w:tcW w:w="902" w:type="dxa"/>
            <w:tcBorders>
              <w:top w:val="single" w:sz="4" w:space="0" w:color="000000"/>
              <w:left w:val="single" w:sz="4" w:space="0" w:color="000000"/>
              <w:bottom w:val="single" w:sz="4" w:space="0" w:color="000000"/>
              <w:right w:val="single" w:sz="4" w:space="0" w:color="000000"/>
            </w:tcBorders>
            <w:vAlign w:val="center"/>
          </w:tcPr>
          <w:p w14:paraId="5D9BA3C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电脑熏蒸治疗仪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6E5E5CD"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通过数字智能化控制恒温，为患者病情辨证配制的中药药液加温为中药蒸汽，利用中药蒸汽中产生的药物离子，对皮肤或患部进行直接熏蒸，根据皮肤具有吸收、渗透、排泄作用的特牲，通过药物离子对全身皮肤、穴位、孔窍的吸收渗透，达到疏通经络、调和气血、使肌体内毒外出、扶正祛邪。</w:t>
            </w:r>
          </w:p>
        </w:tc>
        <w:tc>
          <w:tcPr>
            <w:tcW w:w="457" w:type="dxa"/>
            <w:tcBorders>
              <w:top w:val="single" w:sz="4" w:space="0" w:color="auto"/>
              <w:left w:val="single" w:sz="4" w:space="0" w:color="auto"/>
              <w:bottom w:val="single" w:sz="4" w:space="0" w:color="auto"/>
              <w:right w:val="single" w:sz="4" w:space="0" w:color="auto"/>
            </w:tcBorders>
            <w:vAlign w:val="center"/>
          </w:tcPr>
          <w:p w14:paraId="2CADB64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1F367C3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4.6</w:t>
            </w:r>
          </w:p>
        </w:tc>
      </w:tr>
      <w:tr w:rsidR="00A35C95" w14:paraId="2F16391E"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33A08E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103</w:t>
            </w:r>
          </w:p>
        </w:tc>
        <w:tc>
          <w:tcPr>
            <w:tcW w:w="902" w:type="dxa"/>
            <w:tcBorders>
              <w:top w:val="single" w:sz="4" w:space="0" w:color="000000"/>
              <w:left w:val="single" w:sz="4" w:space="0" w:color="000000"/>
              <w:bottom w:val="single" w:sz="4" w:space="0" w:color="000000"/>
              <w:right w:val="single" w:sz="4" w:space="0" w:color="000000"/>
            </w:tcBorders>
            <w:vAlign w:val="center"/>
          </w:tcPr>
          <w:p w14:paraId="147390C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恒温蜡疗仪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0870C6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主要通过加热医用石蜡作用于患处，利用其温热、机械压迫等特性促进血液循环、消炎镇痛，适用于软组织损伤、关节炎、骨折康复等病症。</w:t>
            </w:r>
          </w:p>
        </w:tc>
        <w:tc>
          <w:tcPr>
            <w:tcW w:w="457" w:type="dxa"/>
            <w:tcBorders>
              <w:top w:val="single" w:sz="4" w:space="0" w:color="auto"/>
              <w:left w:val="single" w:sz="4" w:space="0" w:color="auto"/>
              <w:bottom w:val="single" w:sz="4" w:space="0" w:color="auto"/>
              <w:right w:val="single" w:sz="4" w:space="0" w:color="auto"/>
            </w:tcBorders>
            <w:vAlign w:val="center"/>
          </w:tcPr>
          <w:p w14:paraId="47F4600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w:t>
            </w:r>
          </w:p>
        </w:tc>
        <w:tc>
          <w:tcPr>
            <w:tcW w:w="1021" w:type="dxa"/>
            <w:tcBorders>
              <w:top w:val="single" w:sz="4" w:space="0" w:color="auto"/>
              <w:left w:val="single" w:sz="4" w:space="0" w:color="auto"/>
              <w:bottom w:val="single" w:sz="4" w:space="0" w:color="auto"/>
              <w:right w:val="single" w:sz="4" w:space="0" w:color="auto"/>
            </w:tcBorders>
            <w:vAlign w:val="center"/>
          </w:tcPr>
          <w:p w14:paraId="0515C43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4.6</w:t>
            </w:r>
          </w:p>
        </w:tc>
      </w:tr>
      <w:tr w:rsidR="00A35C95" w14:paraId="32C2355B"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29A0F6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104</w:t>
            </w:r>
          </w:p>
        </w:tc>
        <w:tc>
          <w:tcPr>
            <w:tcW w:w="902" w:type="dxa"/>
            <w:tcBorders>
              <w:top w:val="single" w:sz="4" w:space="0" w:color="000000"/>
              <w:left w:val="single" w:sz="4" w:space="0" w:color="000000"/>
              <w:bottom w:val="single" w:sz="4" w:space="0" w:color="000000"/>
              <w:right w:val="single" w:sz="4" w:space="0" w:color="000000"/>
            </w:tcBorders>
            <w:vAlign w:val="center"/>
          </w:tcPr>
          <w:p w14:paraId="6B4D1A7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升降桌</w:t>
            </w:r>
          </w:p>
        </w:tc>
        <w:tc>
          <w:tcPr>
            <w:tcW w:w="6434" w:type="dxa"/>
            <w:tcBorders>
              <w:top w:val="single" w:sz="4" w:space="0" w:color="000000"/>
              <w:left w:val="single" w:sz="4" w:space="0" w:color="000000"/>
              <w:bottom w:val="single" w:sz="4" w:space="0" w:color="000000"/>
              <w:right w:val="single" w:sz="4" w:space="0" w:color="000000"/>
            </w:tcBorders>
            <w:vAlign w:val="center"/>
          </w:tcPr>
          <w:p w14:paraId="07FDF8D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医护人员根据患者的体位和操作需求，快速调整护理桌的高度，从而更加便捷地进行护理操作，提高工作效率。</w:t>
            </w:r>
          </w:p>
        </w:tc>
        <w:tc>
          <w:tcPr>
            <w:tcW w:w="457" w:type="dxa"/>
            <w:tcBorders>
              <w:top w:val="single" w:sz="4" w:space="0" w:color="auto"/>
              <w:left w:val="single" w:sz="4" w:space="0" w:color="auto"/>
              <w:bottom w:val="single" w:sz="4" w:space="0" w:color="auto"/>
              <w:right w:val="single" w:sz="4" w:space="0" w:color="auto"/>
            </w:tcBorders>
            <w:vAlign w:val="center"/>
          </w:tcPr>
          <w:p w14:paraId="354123C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c>
          <w:tcPr>
            <w:tcW w:w="1021" w:type="dxa"/>
            <w:tcBorders>
              <w:top w:val="single" w:sz="4" w:space="0" w:color="auto"/>
              <w:left w:val="single" w:sz="4" w:space="0" w:color="auto"/>
              <w:bottom w:val="single" w:sz="4" w:space="0" w:color="auto"/>
              <w:right w:val="single" w:sz="4" w:space="0" w:color="auto"/>
            </w:tcBorders>
            <w:vAlign w:val="center"/>
          </w:tcPr>
          <w:p w14:paraId="1F058B6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0.48</w:t>
            </w:r>
          </w:p>
        </w:tc>
      </w:tr>
      <w:tr w:rsidR="00A35C95" w14:paraId="3BC4179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F85A15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105</w:t>
            </w:r>
          </w:p>
        </w:tc>
        <w:tc>
          <w:tcPr>
            <w:tcW w:w="902" w:type="dxa"/>
            <w:tcBorders>
              <w:top w:val="single" w:sz="4" w:space="0" w:color="000000"/>
              <w:left w:val="single" w:sz="4" w:space="0" w:color="000000"/>
              <w:bottom w:val="single" w:sz="4" w:space="0" w:color="000000"/>
              <w:right w:val="single" w:sz="4" w:space="0" w:color="000000"/>
            </w:tcBorders>
            <w:vAlign w:val="center"/>
          </w:tcPr>
          <w:p w14:paraId="248BC38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口服药车</w:t>
            </w:r>
          </w:p>
        </w:tc>
        <w:tc>
          <w:tcPr>
            <w:tcW w:w="6434" w:type="dxa"/>
            <w:tcBorders>
              <w:top w:val="single" w:sz="4" w:space="0" w:color="000000"/>
              <w:left w:val="single" w:sz="4" w:space="0" w:color="000000"/>
              <w:bottom w:val="single" w:sz="4" w:space="0" w:color="000000"/>
              <w:right w:val="single" w:sz="4" w:space="0" w:color="000000"/>
            </w:tcBorders>
            <w:vAlign w:val="center"/>
          </w:tcPr>
          <w:p w14:paraId="20D7DC1F"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用于协助口服药的发放。多功能药车的使用使患者服药情况(错服、少服、漏服、服药不及时)得到改善、护士口服药识别能力得到提高。</w:t>
            </w:r>
          </w:p>
        </w:tc>
        <w:tc>
          <w:tcPr>
            <w:tcW w:w="457" w:type="dxa"/>
            <w:tcBorders>
              <w:top w:val="single" w:sz="4" w:space="0" w:color="auto"/>
              <w:left w:val="single" w:sz="4" w:space="0" w:color="auto"/>
              <w:bottom w:val="single" w:sz="4" w:space="0" w:color="auto"/>
              <w:right w:val="single" w:sz="4" w:space="0" w:color="auto"/>
            </w:tcBorders>
            <w:vAlign w:val="center"/>
          </w:tcPr>
          <w:p w14:paraId="142443D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4E4B59E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0.6</w:t>
            </w:r>
          </w:p>
        </w:tc>
      </w:tr>
      <w:tr w:rsidR="00A35C95" w14:paraId="5A85C1A8"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CC978D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106</w:t>
            </w:r>
          </w:p>
        </w:tc>
        <w:tc>
          <w:tcPr>
            <w:tcW w:w="902" w:type="dxa"/>
            <w:tcBorders>
              <w:top w:val="single" w:sz="4" w:space="0" w:color="000000"/>
              <w:left w:val="single" w:sz="4" w:space="0" w:color="000000"/>
              <w:bottom w:val="single" w:sz="4" w:space="0" w:color="000000"/>
              <w:right w:val="single" w:sz="4" w:space="0" w:color="000000"/>
            </w:tcBorders>
            <w:vAlign w:val="center"/>
          </w:tcPr>
          <w:p w14:paraId="082E5F9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送药车</w:t>
            </w:r>
          </w:p>
        </w:tc>
        <w:tc>
          <w:tcPr>
            <w:tcW w:w="6434" w:type="dxa"/>
            <w:tcBorders>
              <w:top w:val="single" w:sz="4" w:space="0" w:color="000000"/>
              <w:left w:val="single" w:sz="4" w:space="0" w:color="000000"/>
              <w:bottom w:val="single" w:sz="4" w:space="0" w:color="000000"/>
              <w:right w:val="single" w:sz="4" w:space="0" w:color="000000"/>
            </w:tcBorders>
            <w:vAlign w:val="center"/>
          </w:tcPr>
          <w:p w14:paraId="7615412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用于将药品、医疗用品等送到病房或患者处提高了送药效率，减轻医护人员的工作负担，提升医疗服务的质量。</w:t>
            </w:r>
          </w:p>
        </w:tc>
        <w:tc>
          <w:tcPr>
            <w:tcW w:w="457" w:type="dxa"/>
            <w:tcBorders>
              <w:top w:val="single" w:sz="4" w:space="0" w:color="auto"/>
              <w:left w:val="single" w:sz="4" w:space="0" w:color="auto"/>
              <w:bottom w:val="single" w:sz="4" w:space="0" w:color="auto"/>
              <w:right w:val="single" w:sz="4" w:space="0" w:color="auto"/>
            </w:tcBorders>
            <w:vAlign w:val="center"/>
          </w:tcPr>
          <w:p w14:paraId="28722CB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F2A72E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0.68</w:t>
            </w:r>
          </w:p>
        </w:tc>
      </w:tr>
      <w:tr w:rsidR="00A35C95" w14:paraId="4BD30C32"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5863326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107</w:t>
            </w:r>
          </w:p>
        </w:tc>
        <w:tc>
          <w:tcPr>
            <w:tcW w:w="902" w:type="dxa"/>
            <w:tcBorders>
              <w:top w:val="single" w:sz="4" w:space="0" w:color="000000"/>
              <w:left w:val="single" w:sz="4" w:space="0" w:color="000000"/>
              <w:bottom w:val="single" w:sz="4" w:space="0" w:color="000000"/>
              <w:right w:val="single" w:sz="4" w:space="0" w:color="000000"/>
            </w:tcBorders>
            <w:vAlign w:val="center"/>
          </w:tcPr>
          <w:p w14:paraId="70919A9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治疗车</w:t>
            </w:r>
          </w:p>
        </w:tc>
        <w:tc>
          <w:tcPr>
            <w:tcW w:w="6434" w:type="dxa"/>
            <w:tcBorders>
              <w:top w:val="single" w:sz="4" w:space="0" w:color="000000"/>
              <w:left w:val="single" w:sz="4" w:space="0" w:color="000000"/>
              <w:bottom w:val="single" w:sz="4" w:space="0" w:color="000000"/>
              <w:right w:val="single" w:sz="4" w:space="0" w:color="000000"/>
            </w:tcBorders>
            <w:vAlign w:val="center"/>
          </w:tcPr>
          <w:p w14:paraId="1CE498C1"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主要用于手术器械、药品运输及转运。</w:t>
            </w:r>
          </w:p>
        </w:tc>
        <w:tc>
          <w:tcPr>
            <w:tcW w:w="457" w:type="dxa"/>
            <w:tcBorders>
              <w:top w:val="single" w:sz="4" w:space="0" w:color="auto"/>
              <w:left w:val="single" w:sz="4" w:space="0" w:color="auto"/>
              <w:bottom w:val="single" w:sz="4" w:space="0" w:color="auto"/>
              <w:right w:val="single" w:sz="4" w:space="0" w:color="auto"/>
            </w:tcBorders>
            <w:vAlign w:val="center"/>
          </w:tcPr>
          <w:p w14:paraId="08C4EE5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c>
          <w:tcPr>
            <w:tcW w:w="1021" w:type="dxa"/>
            <w:tcBorders>
              <w:top w:val="single" w:sz="4" w:space="0" w:color="auto"/>
              <w:left w:val="single" w:sz="4" w:space="0" w:color="auto"/>
              <w:bottom w:val="single" w:sz="4" w:space="0" w:color="auto"/>
              <w:right w:val="single" w:sz="4" w:space="0" w:color="auto"/>
            </w:tcBorders>
            <w:vAlign w:val="center"/>
          </w:tcPr>
          <w:p w14:paraId="05F9663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1.35</w:t>
            </w:r>
          </w:p>
        </w:tc>
      </w:tr>
      <w:tr w:rsidR="00A35C95" w14:paraId="35D9F53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7A87A73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108</w:t>
            </w:r>
          </w:p>
        </w:tc>
        <w:tc>
          <w:tcPr>
            <w:tcW w:w="902" w:type="dxa"/>
            <w:tcBorders>
              <w:top w:val="single" w:sz="4" w:space="0" w:color="000000"/>
              <w:left w:val="single" w:sz="4" w:space="0" w:color="000000"/>
              <w:bottom w:val="single" w:sz="4" w:space="0" w:color="000000"/>
              <w:right w:val="single" w:sz="4" w:space="0" w:color="000000"/>
            </w:tcBorders>
            <w:vAlign w:val="center"/>
          </w:tcPr>
          <w:p w14:paraId="4125D22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床单位臭氧消毒机</w:t>
            </w:r>
          </w:p>
        </w:tc>
        <w:tc>
          <w:tcPr>
            <w:tcW w:w="6434" w:type="dxa"/>
            <w:tcBorders>
              <w:top w:val="single" w:sz="4" w:space="0" w:color="000000"/>
              <w:left w:val="single" w:sz="4" w:space="0" w:color="000000"/>
              <w:bottom w:val="single" w:sz="4" w:space="0" w:color="000000"/>
              <w:right w:val="single" w:sz="4" w:space="0" w:color="000000"/>
            </w:tcBorders>
            <w:vAlign w:val="center"/>
          </w:tcPr>
          <w:p w14:paraId="62FBE36E"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将高浓度臭氧以半封闭增压渗透方式输入包裹于专用床罩中的被褥、床垫、枕芯等里面,达到为床单位消毒的目的。有效的解决院内交叉感染的现象</w:t>
            </w:r>
          </w:p>
        </w:tc>
        <w:tc>
          <w:tcPr>
            <w:tcW w:w="457" w:type="dxa"/>
            <w:tcBorders>
              <w:top w:val="single" w:sz="4" w:space="0" w:color="auto"/>
              <w:left w:val="single" w:sz="4" w:space="0" w:color="auto"/>
              <w:bottom w:val="single" w:sz="4" w:space="0" w:color="auto"/>
              <w:right w:val="single" w:sz="4" w:space="0" w:color="auto"/>
            </w:tcBorders>
            <w:vAlign w:val="center"/>
          </w:tcPr>
          <w:p w14:paraId="7450D4D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C01384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1.5</w:t>
            </w:r>
          </w:p>
        </w:tc>
      </w:tr>
      <w:tr w:rsidR="00A35C95" w14:paraId="71D655DF"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05A0C92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109</w:t>
            </w:r>
          </w:p>
        </w:tc>
        <w:tc>
          <w:tcPr>
            <w:tcW w:w="902" w:type="dxa"/>
            <w:tcBorders>
              <w:top w:val="single" w:sz="4" w:space="0" w:color="000000"/>
              <w:left w:val="single" w:sz="4" w:space="0" w:color="000000"/>
              <w:bottom w:val="single" w:sz="4" w:space="0" w:color="000000"/>
              <w:right w:val="single" w:sz="4" w:space="0" w:color="000000"/>
            </w:tcBorders>
            <w:vAlign w:val="center"/>
          </w:tcPr>
          <w:p w14:paraId="04526B7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G型振动叩击排痰仪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68F061F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术前气道清洁、哮喘、慢性支气管炎等病症，具有促进分泌物排出、缓解支气管痉挛、松弛呼吸肌、改善肺部血液循环及预防静脉淤滞等作用。</w:t>
            </w:r>
          </w:p>
        </w:tc>
        <w:tc>
          <w:tcPr>
            <w:tcW w:w="457" w:type="dxa"/>
            <w:tcBorders>
              <w:top w:val="single" w:sz="4" w:space="0" w:color="auto"/>
              <w:left w:val="single" w:sz="4" w:space="0" w:color="auto"/>
              <w:bottom w:val="single" w:sz="4" w:space="0" w:color="auto"/>
              <w:right w:val="single" w:sz="4" w:space="0" w:color="auto"/>
            </w:tcBorders>
            <w:vAlign w:val="center"/>
          </w:tcPr>
          <w:p w14:paraId="68EBC02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737C6E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2.5</w:t>
            </w:r>
          </w:p>
        </w:tc>
      </w:tr>
      <w:tr w:rsidR="00A35C95" w14:paraId="124D2630"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6A93091"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110</w:t>
            </w:r>
          </w:p>
        </w:tc>
        <w:tc>
          <w:tcPr>
            <w:tcW w:w="902" w:type="dxa"/>
            <w:tcBorders>
              <w:top w:val="single" w:sz="4" w:space="0" w:color="000000"/>
              <w:left w:val="single" w:sz="4" w:space="0" w:color="000000"/>
              <w:bottom w:val="single" w:sz="4" w:space="0" w:color="000000"/>
              <w:right w:val="single" w:sz="4" w:space="0" w:color="000000"/>
            </w:tcBorders>
            <w:vAlign w:val="center"/>
          </w:tcPr>
          <w:p w14:paraId="63B8FB8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空气波压力治疗仪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4A961D2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用于预防深静脉血栓、缓解淋巴水肿及改善肢体缺血性疾病。其核心功能包括促进静脉回流、减轻组织水肿、加速代谢废物清除。空气波压力治疗仪通过气囊顺序充放气产生波浪式压力，从肢体远端向近端依次加压，模拟肌肉泵作用。治疗过程中可增加静脉血流速度，减少血液淤滞，降低凝血因子聚集风险。对于术后卧床患者，能有效预防下肢深静脉血栓形成。</w:t>
            </w:r>
          </w:p>
        </w:tc>
        <w:tc>
          <w:tcPr>
            <w:tcW w:w="457" w:type="dxa"/>
            <w:tcBorders>
              <w:top w:val="single" w:sz="4" w:space="0" w:color="auto"/>
              <w:left w:val="single" w:sz="4" w:space="0" w:color="auto"/>
              <w:bottom w:val="single" w:sz="4" w:space="0" w:color="auto"/>
              <w:right w:val="single" w:sz="4" w:space="0" w:color="auto"/>
            </w:tcBorders>
            <w:vAlign w:val="center"/>
          </w:tcPr>
          <w:p w14:paraId="7BE8E9A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157D9D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2.5</w:t>
            </w:r>
          </w:p>
        </w:tc>
      </w:tr>
      <w:tr w:rsidR="00A35C95" w14:paraId="0D1DB83E"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4BEB67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111</w:t>
            </w:r>
          </w:p>
        </w:tc>
        <w:tc>
          <w:tcPr>
            <w:tcW w:w="902" w:type="dxa"/>
            <w:tcBorders>
              <w:top w:val="single" w:sz="4" w:space="0" w:color="000000"/>
              <w:left w:val="single" w:sz="4" w:space="0" w:color="000000"/>
              <w:bottom w:val="single" w:sz="4" w:space="0" w:color="000000"/>
              <w:right w:val="single" w:sz="4" w:space="0" w:color="000000"/>
            </w:tcBorders>
            <w:vAlign w:val="center"/>
          </w:tcPr>
          <w:p w14:paraId="1369A69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轮式鼻饲泵</w:t>
            </w:r>
          </w:p>
        </w:tc>
        <w:tc>
          <w:tcPr>
            <w:tcW w:w="6434" w:type="dxa"/>
            <w:tcBorders>
              <w:top w:val="single" w:sz="4" w:space="0" w:color="000000"/>
              <w:left w:val="single" w:sz="4" w:space="0" w:color="000000"/>
              <w:bottom w:val="single" w:sz="4" w:space="0" w:color="000000"/>
              <w:right w:val="single" w:sz="4" w:space="0" w:color="000000"/>
            </w:tcBorders>
            <w:vAlign w:val="center"/>
          </w:tcPr>
          <w:p w14:paraId="57293976"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主要用于人体的生理营养素代谢和利用，能安全、有效地促进和维护完整的胃肠道结构与功能，保护胃勃膜屏障，减少并发症，降低治疗费用</w:t>
            </w:r>
          </w:p>
        </w:tc>
        <w:tc>
          <w:tcPr>
            <w:tcW w:w="457" w:type="dxa"/>
            <w:tcBorders>
              <w:top w:val="single" w:sz="4" w:space="0" w:color="auto"/>
              <w:left w:val="single" w:sz="4" w:space="0" w:color="auto"/>
              <w:bottom w:val="single" w:sz="4" w:space="0" w:color="auto"/>
              <w:right w:val="single" w:sz="4" w:space="0" w:color="auto"/>
            </w:tcBorders>
            <w:vAlign w:val="center"/>
          </w:tcPr>
          <w:p w14:paraId="638E43B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12</w:t>
            </w:r>
          </w:p>
        </w:tc>
        <w:tc>
          <w:tcPr>
            <w:tcW w:w="1021" w:type="dxa"/>
            <w:tcBorders>
              <w:top w:val="single" w:sz="4" w:space="0" w:color="auto"/>
              <w:left w:val="single" w:sz="4" w:space="0" w:color="auto"/>
              <w:bottom w:val="single" w:sz="4" w:space="0" w:color="auto"/>
              <w:right w:val="single" w:sz="4" w:space="0" w:color="auto"/>
            </w:tcBorders>
            <w:vAlign w:val="center"/>
          </w:tcPr>
          <w:p w14:paraId="63C8101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9.36</w:t>
            </w:r>
          </w:p>
        </w:tc>
      </w:tr>
      <w:tr w:rsidR="00A35C95" w14:paraId="0A851B1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4831E85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112</w:t>
            </w:r>
          </w:p>
        </w:tc>
        <w:tc>
          <w:tcPr>
            <w:tcW w:w="902" w:type="dxa"/>
            <w:tcBorders>
              <w:top w:val="single" w:sz="4" w:space="0" w:color="000000"/>
              <w:left w:val="single" w:sz="4" w:space="0" w:color="000000"/>
              <w:bottom w:val="single" w:sz="4" w:space="0" w:color="000000"/>
              <w:right w:val="single" w:sz="4" w:space="0" w:color="000000"/>
            </w:tcBorders>
            <w:vAlign w:val="center"/>
          </w:tcPr>
          <w:p w14:paraId="3DABCFF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电子鼻咽喉镜图文系统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0356EA17"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主要用于鼻、咽、喉部位疾病的检查、诊断以及治疗。</w:t>
            </w:r>
          </w:p>
        </w:tc>
        <w:tc>
          <w:tcPr>
            <w:tcW w:w="457" w:type="dxa"/>
            <w:tcBorders>
              <w:top w:val="single" w:sz="4" w:space="0" w:color="auto"/>
              <w:left w:val="single" w:sz="4" w:space="0" w:color="auto"/>
              <w:bottom w:val="single" w:sz="4" w:space="0" w:color="auto"/>
              <w:right w:val="single" w:sz="4" w:space="0" w:color="auto"/>
            </w:tcBorders>
            <w:vAlign w:val="center"/>
          </w:tcPr>
          <w:p w14:paraId="385F2B4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360C221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w:t>
            </w:r>
          </w:p>
        </w:tc>
      </w:tr>
      <w:tr w:rsidR="00A35C95" w14:paraId="303CD415"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F6CD41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113</w:t>
            </w:r>
          </w:p>
        </w:tc>
        <w:tc>
          <w:tcPr>
            <w:tcW w:w="902" w:type="dxa"/>
            <w:tcBorders>
              <w:top w:val="single" w:sz="4" w:space="0" w:color="000000"/>
              <w:left w:val="single" w:sz="4" w:space="0" w:color="000000"/>
              <w:bottom w:val="single" w:sz="4" w:space="0" w:color="000000"/>
              <w:right w:val="single" w:sz="4" w:space="0" w:color="000000"/>
            </w:tcBorders>
            <w:vAlign w:val="center"/>
          </w:tcPr>
          <w:p w14:paraId="7D113990"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耳鼻喉科多功能诊疗椅</w:t>
            </w:r>
          </w:p>
        </w:tc>
        <w:tc>
          <w:tcPr>
            <w:tcW w:w="6434" w:type="dxa"/>
            <w:tcBorders>
              <w:top w:val="single" w:sz="4" w:space="0" w:color="000000"/>
              <w:left w:val="single" w:sz="4" w:space="0" w:color="000000"/>
              <w:bottom w:val="single" w:sz="4" w:space="0" w:color="000000"/>
              <w:right w:val="single" w:sz="4" w:space="0" w:color="000000"/>
            </w:tcBorders>
            <w:vAlign w:val="center"/>
          </w:tcPr>
          <w:p w14:paraId="18DA46E5"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耳鼻喉科诊疗椅是专为耳鼻喉科医生设计的多功能医疗设备，集成了人体工学设计、材料科学与现代机械技术，旨在提高医生的操作便利性和患者的舒适度。</w:t>
            </w:r>
          </w:p>
        </w:tc>
        <w:tc>
          <w:tcPr>
            <w:tcW w:w="457" w:type="dxa"/>
            <w:tcBorders>
              <w:top w:val="single" w:sz="4" w:space="0" w:color="auto"/>
              <w:left w:val="single" w:sz="4" w:space="0" w:color="auto"/>
              <w:bottom w:val="single" w:sz="4" w:space="0" w:color="auto"/>
              <w:right w:val="single" w:sz="4" w:space="0" w:color="auto"/>
            </w:tcBorders>
            <w:vAlign w:val="center"/>
          </w:tcPr>
          <w:p w14:paraId="08DE8328"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c>
          <w:tcPr>
            <w:tcW w:w="1021" w:type="dxa"/>
            <w:tcBorders>
              <w:top w:val="single" w:sz="4" w:space="0" w:color="auto"/>
              <w:left w:val="single" w:sz="4" w:space="0" w:color="auto"/>
              <w:bottom w:val="single" w:sz="4" w:space="0" w:color="auto"/>
              <w:right w:val="single" w:sz="4" w:space="0" w:color="auto"/>
            </w:tcBorders>
            <w:vAlign w:val="center"/>
          </w:tcPr>
          <w:p w14:paraId="5B5A3F5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21</w:t>
            </w:r>
          </w:p>
        </w:tc>
      </w:tr>
      <w:tr w:rsidR="00A35C95" w14:paraId="34F9BC7E"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8A0FD8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114</w:t>
            </w:r>
          </w:p>
        </w:tc>
        <w:tc>
          <w:tcPr>
            <w:tcW w:w="902" w:type="dxa"/>
            <w:tcBorders>
              <w:top w:val="single" w:sz="4" w:space="0" w:color="000000"/>
              <w:left w:val="single" w:sz="4" w:space="0" w:color="000000"/>
              <w:bottom w:val="single" w:sz="4" w:space="0" w:color="000000"/>
              <w:right w:val="single" w:sz="4" w:space="0" w:color="000000"/>
            </w:tcBorders>
            <w:vAlign w:val="center"/>
          </w:tcPr>
          <w:p w14:paraId="432BCE7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多导睡眠呼吸监测仪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029D30B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主要用于通过同步记录脑电、眼电、肌电、心电、口鼻气流、血氧饱和度等十余项生理参数，评估睡眠结构及呼吸紊乱状况，诊断睡眠呼吸暂停，低通气综合征。</w:t>
            </w:r>
          </w:p>
        </w:tc>
        <w:tc>
          <w:tcPr>
            <w:tcW w:w="457" w:type="dxa"/>
            <w:tcBorders>
              <w:top w:val="single" w:sz="4" w:space="0" w:color="auto"/>
              <w:left w:val="single" w:sz="4" w:space="0" w:color="auto"/>
              <w:bottom w:val="single" w:sz="4" w:space="0" w:color="auto"/>
              <w:right w:val="single" w:sz="4" w:space="0" w:color="auto"/>
            </w:tcBorders>
            <w:vAlign w:val="center"/>
          </w:tcPr>
          <w:p w14:paraId="63634CE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738AF584"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w:t>
            </w:r>
          </w:p>
        </w:tc>
      </w:tr>
      <w:tr w:rsidR="00A35C95" w14:paraId="04227959"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6BC10B35"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115</w:t>
            </w:r>
          </w:p>
        </w:tc>
        <w:tc>
          <w:tcPr>
            <w:tcW w:w="902" w:type="dxa"/>
            <w:tcBorders>
              <w:top w:val="single" w:sz="4" w:space="0" w:color="000000"/>
              <w:left w:val="single" w:sz="4" w:space="0" w:color="000000"/>
              <w:bottom w:val="single" w:sz="4" w:space="0" w:color="000000"/>
              <w:right w:val="single" w:sz="4" w:space="0" w:color="000000"/>
            </w:tcBorders>
            <w:vAlign w:val="center"/>
          </w:tcPr>
          <w:p w14:paraId="67D7DD7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低温等离子射频消融系统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5F594B0B"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主要用于耳鼻喉科（如扁桃体肥大、鼾症）或 骨科 （如椎间盘突出）等疾病的治疗。</w:t>
            </w:r>
          </w:p>
        </w:tc>
        <w:tc>
          <w:tcPr>
            <w:tcW w:w="457" w:type="dxa"/>
            <w:tcBorders>
              <w:top w:val="single" w:sz="4" w:space="0" w:color="auto"/>
              <w:left w:val="single" w:sz="4" w:space="0" w:color="auto"/>
              <w:bottom w:val="single" w:sz="4" w:space="0" w:color="auto"/>
              <w:right w:val="single" w:sz="4" w:space="0" w:color="auto"/>
            </w:tcBorders>
            <w:vAlign w:val="center"/>
          </w:tcPr>
          <w:p w14:paraId="7FA0D32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7D0E65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w:t>
            </w:r>
          </w:p>
        </w:tc>
      </w:tr>
      <w:tr w:rsidR="00A35C95" w14:paraId="5AF95C60"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995EC9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116</w:t>
            </w:r>
          </w:p>
        </w:tc>
        <w:tc>
          <w:tcPr>
            <w:tcW w:w="902" w:type="dxa"/>
            <w:tcBorders>
              <w:top w:val="single" w:sz="4" w:space="0" w:color="000000"/>
              <w:left w:val="single" w:sz="4" w:space="0" w:color="000000"/>
              <w:bottom w:val="single" w:sz="4" w:space="0" w:color="000000"/>
              <w:right w:val="single" w:sz="4" w:space="0" w:color="000000"/>
            </w:tcBorders>
            <w:vAlign w:val="center"/>
          </w:tcPr>
          <w:p w14:paraId="47A29C4C"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肌骨超声影像处理系统</w:t>
            </w:r>
          </w:p>
        </w:tc>
        <w:tc>
          <w:tcPr>
            <w:tcW w:w="6434" w:type="dxa"/>
            <w:tcBorders>
              <w:top w:val="single" w:sz="4" w:space="0" w:color="000000"/>
              <w:left w:val="single" w:sz="4" w:space="0" w:color="000000"/>
              <w:bottom w:val="single" w:sz="4" w:space="0" w:color="000000"/>
              <w:right w:val="single" w:sz="4" w:space="0" w:color="000000"/>
            </w:tcBorders>
            <w:vAlign w:val="center"/>
          </w:tcPr>
          <w:p w14:paraId="4452ECF8"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主要用于肌肉、肌腱、韧带、神经干及周围软组织的检查。</w:t>
            </w:r>
          </w:p>
        </w:tc>
        <w:tc>
          <w:tcPr>
            <w:tcW w:w="457" w:type="dxa"/>
            <w:tcBorders>
              <w:top w:val="single" w:sz="4" w:space="0" w:color="auto"/>
              <w:left w:val="single" w:sz="4" w:space="0" w:color="auto"/>
              <w:bottom w:val="single" w:sz="4" w:space="0" w:color="auto"/>
              <w:right w:val="single" w:sz="4" w:space="0" w:color="auto"/>
            </w:tcBorders>
            <w:vAlign w:val="center"/>
          </w:tcPr>
          <w:p w14:paraId="3C59CC5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5C02300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20</w:t>
            </w:r>
          </w:p>
        </w:tc>
      </w:tr>
      <w:tr w:rsidR="00A35C95" w14:paraId="13C22453"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2B59B4E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117</w:t>
            </w:r>
          </w:p>
        </w:tc>
        <w:tc>
          <w:tcPr>
            <w:tcW w:w="902" w:type="dxa"/>
            <w:tcBorders>
              <w:top w:val="single" w:sz="4" w:space="0" w:color="000000"/>
              <w:left w:val="single" w:sz="4" w:space="0" w:color="000000"/>
              <w:bottom w:val="single" w:sz="4" w:space="0" w:color="000000"/>
              <w:right w:val="single" w:sz="4" w:space="0" w:color="000000"/>
            </w:tcBorders>
            <w:vAlign w:val="center"/>
          </w:tcPr>
          <w:p w14:paraId="2B7ED11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体外除颤监护仪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B278BBC"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监测患者的心电图，并在需要时提供电击除颤治疗通过电极贴片或导联线连接到患者的胸部，体外除颤监护仪可以对患者的心律进行分析，判断是否存在严重的心律失常，如室颤或室速。它能够自动识别心律异常，并提供相应的治疗建议。</w:t>
            </w:r>
          </w:p>
        </w:tc>
        <w:tc>
          <w:tcPr>
            <w:tcW w:w="457" w:type="dxa"/>
            <w:tcBorders>
              <w:top w:val="single" w:sz="4" w:space="0" w:color="auto"/>
              <w:left w:val="single" w:sz="4" w:space="0" w:color="auto"/>
              <w:bottom w:val="single" w:sz="4" w:space="0" w:color="auto"/>
              <w:right w:val="single" w:sz="4" w:space="0" w:color="auto"/>
            </w:tcBorders>
            <w:vAlign w:val="center"/>
          </w:tcPr>
          <w:p w14:paraId="7728903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6A31CE3F"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4.5</w:t>
            </w:r>
          </w:p>
        </w:tc>
      </w:tr>
      <w:tr w:rsidR="00A35C95" w14:paraId="20E561F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9F84B0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118</w:t>
            </w:r>
          </w:p>
        </w:tc>
        <w:tc>
          <w:tcPr>
            <w:tcW w:w="902" w:type="dxa"/>
            <w:tcBorders>
              <w:top w:val="single" w:sz="4" w:space="0" w:color="000000"/>
              <w:left w:val="single" w:sz="4" w:space="0" w:color="000000"/>
              <w:bottom w:val="single" w:sz="4" w:space="0" w:color="000000"/>
              <w:right w:val="single" w:sz="4" w:space="0" w:color="000000"/>
            </w:tcBorders>
            <w:vAlign w:val="center"/>
          </w:tcPr>
          <w:p w14:paraId="65636BA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麻醉监护仪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22638F8"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主要用于协助医生监测患者在麻醉后的身体表现，清楚麻醉的深度，明确安排手术时间，有利于手术的顺利进行，并可以提前判断手术中出现的任何问题。</w:t>
            </w:r>
          </w:p>
        </w:tc>
        <w:tc>
          <w:tcPr>
            <w:tcW w:w="457" w:type="dxa"/>
            <w:tcBorders>
              <w:top w:val="single" w:sz="4" w:space="0" w:color="auto"/>
              <w:left w:val="single" w:sz="4" w:space="0" w:color="auto"/>
              <w:bottom w:val="single" w:sz="4" w:space="0" w:color="auto"/>
              <w:right w:val="single" w:sz="4" w:space="0" w:color="auto"/>
            </w:tcBorders>
            <w:vAlign w:val="center"/>
          </w:tcPr>
          <w:p w14:paraId="7F643E42"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5</w:t>
            </w:r>
          </w:p>
        </w:tc>
        <w:tc>
          <w:tcPr>
            <w:tcW w:w="1021" w:type="dxa"/>
            <w:tcBorders>
              <w:top w:val="single" w:sz="4" w:space="0" w:color="auto"/>
              <w:left w:val="single" w:sz="4" w:space="0" w:color="auto"/>
              <w:bottom w:val="single" w:sz="4" w:space="0" w:color="auto"/>
              <w:right w:val="single" w:sz="4" w:space="0" w:color="auto"/>
            </w:tcBorders>
            <w:vAlign w:val="center"/>
          </w:tcPr>
          <w:p w14:paraId="43B564B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100</w:t>
            </w:r>
          </w:p>
        </w:tc>
      </w:tr>
      <w:tr w:rsidR="00A35C95" w14:paraId="67474619"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1AEC6EB7"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119</w:t>
            </w:r>
          </w:p>
        </w:tc>
        <w:tc>
          <w:tcPr>
            <w:tcW w:w="902" w:type="dxa"/>
            <w:tcBorders>
              <w:top w:val="single" w:sz="4" w:space="0" w:color="000000"/>
              <w:left w:val="single" w:sz="4" w:space="0" w:color="000000"/>
              <w:bottom w:val="single" w:sz="4" w:space="0" w:color="000000"/>
              <w:right w:val="single" w:sz="4" w:space="0" w:color="000000"/>
            </w:tcBorders>
            <w:vAlign w:val="center"/>
          </w:tcPr>
          <w:p w14:paraId="7B60337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床旁监护仪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34A3B6B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主要用于持续监测病人的生命体征和生理参数，及时发现异常并辅助医疗决策。</w:t>
            </w:r>
          </w:p>
        </w:tc>
        <w:tc>
          <w:tcPr>
            <w:tcW w:w="457" w:type="dxa"/>
            <w:tcBorders>
              <w:top w:val="single" w:sz="4" w:space="0" w:color="auto"/>
              <w:left w:val="single" w:sz="4" w:space="0" w:color="auto"/>
              <w:bottom w:val="single" w:sz="4" w:space="0" w:color="auto"/>
              <w:right w:val="single" w:sz="4" w:space="0" w:color="auto"/>
            </w:tcBorders>
            <w:vAlign w:val="center"/>
          </w:tcPr>
          <w:p w14:paraId="07A5A42A"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6</w:t>
            </w:r>
          </w:p>
        </w:tc>
        <w:tc>
          <w:tcPr>
            <w:tcW w:w="1021" w:type="dxa"/>
            <w:tcBorders>
              <w:top w:val="single" w:sz="4" w:space="0" w:color="auto"/>
              <w:left w:val="single" w:sz="4" w:space="0" w:color="auto"/>
              <w:bottom w:val="single" w:sz="4" w:space="0" w:color="auto"/>
              <w:right w:val="single" w:sz="4" w:space="0" w:color="auto"/>
            </w:tcBorders>
            <w:vAlign w:val="center"/>
          </w:tcPr>
          <w:p w14:paraId="7897814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29.7</w:t>
            </w:r>
          </w:p>
        </w:tc>
      </w:tr>
      <w:tr w:rsidR="00A35C95" w14:paraId="75C91AA6"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4592E0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120</w:t>
            </w:r>
          </w:p>
        </w:tc>
        <w:tc>
          <w:tcPr>
            <w:tcW w:w="902" w:type="dxa"/>
            <w:tcBorders>
              <w:top w:val="single" w:sz="4" w:space="0" w:color="000000"/>
              <w:left w:val="single" w:sz="4" w:space="0" w:color="000000"/>
              <w:bottom w:val="single" w:sz="4" w:space="0" w:color="000000"/>
              <w:right w:val="single" w:sz="4" w:space="0" w:color="000000"/>
            </w:tcBorders>
            <w:vAlign w:val="center"/>
          </w:tcPr>
          <w:p w14:paraId="5C47D9E6"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病人监护仪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4B7F2319"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主要用于持续监测病人的生命体征和生理参数，及时发现异常并辅助医疗决策。</w:t>
            </w:r>
          </w:p>
        </w:tc>
        <w:tc>
          <w:tcPr>
            <w:tcW w:w="457" w:type="dxa"/>
            <w:tcBorders>
              <w:top w:val="single" w:sz="4" w:space="0" w:color="auto"/>
              <w:left w:val="single" w:sz="4" w:space="0" w:color="auto"/>
              <w:bottom w:val="single" w:sz="4" w:space="0" w:color="auto"/>
              <w:right w:val="single" w:sz="4" w:space="0" w:color="auto"/>
            </w:tcBorders>
            <w:vAlign w:val="center"/>
          </w:tcPr>
          <w:p w14:paraId="6772480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3</w:t>
            </w:r>
          </w:p>
        </w:tc>
        <w:tc>
          <w:tcPr>
            <w:tcW w:w="1021" w:type="dxa"/>
            <w:tcBorders>
              <w:top w:val="single" w:sz="4" w:space="0" w:color="auto"/>
              <w:left w:val="single" w:sz="4" w:space="0" w:color="auto"/>
              <w:bottom w:val="single" w:sz="4" w:space="0" w:color="auto"/>
              <w:right w:val="single" w:sz="4" w:space="0" w:color="auto"/>
            </w:tcBorders>
            <w:vAlign w:val="center"/>
          </w:tcPr>
          <w:p w14:paraId="26430FFD"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14.85</w:t>
            </w:r>
          </w:p>
        </w:tc>
      </w:tr>
      <w:tr w:rsidR="00A35C95" w14:paraId="327D923A" w14:textId="77777777">
        <w:trPr>
          <w:trHeight w:val="1540"/>
          <w:jc w:val="center"/>
        </w:trPr>
        <w:tc>
          <w:tcPr>
            <w:tcW w:w="841" w:type="dxa"/>
            <w:tcBorders>
              <w:top w:val="single" w:sz="4" w:space="0" w:color="000000"/>
              <w:left w:val="single" w:sz="4" w:space="0" w:color="000000"/>
              <w:bottom w:val="single" w:sz="4" w:space="0" w:color="000000"/>
              <w:right w:val="single" w:sz="4" w:space="0" w:color="000000"/>
            </w:tcBorders>
            <w:vAlign w:val="center"/>
          </w:tcPr>
          <w:p w14:paraId="3F1045EB"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lastRenderedPageBreak/>
              <w:t>121</w:t>
            </w:r>
          </w:p>
        </w:tc>
        <w:tc>
          <w:tcPr>
            <w:tcW w:w="902" w:type="dxa"/>
            <w:tcBorders>
              <w:top w:val="single" w:sz="4" w:space="0" w:color="000000"/>
              <w:left w:val="single" w:sz="4" w:space="0" w:color="000000"/>
              <w:bottom w:val="single" w:sz="4" w:space="0" w:color="000000"/>
              <w:right w:val="single" w:sz="4" w:space="0" w:color="000000"/>
            </w:tcBorders>
            <w:vAlign w:val="center"/>
          </w:tcPr>
          <w:p w14:paraId="6E572CB3"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床旁监护仪</w:t>
            </w:r>
          </w:p>
        </w:tc>
        <w:tc>
          <w:tcPr>
            <w:tcW w:w="6434" w:type="dxa"/>
            <w:tcBorders>
              <w:top w:val="single" w:sz="4" w:space="0" w:color="000000"/>
              <w:left w:val="single" w:sz="4" w:space="0" w:color="000000"/>
              <w:bottom w:val="single" w:sz="4" w:space="0" w:color="000000"/>
              <w:right w:val="single" w:sz="4" w:space="0" w:color="000000"/>
            </w:tcBorders>
            <w:vAlign w:val="center"/>
          </w:tcPr>
          <w:p w14:paraId="215AB130" w14:textId="77777777" w:rsidR="00A35C95" w:rsidRDefault="00000000">
            <w:pPr>
              <w:widowControl/>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主要用于持续监测病人的生命体征和生理参数，及时发现异常并辅助医疗决策。</w:t>
            </w:r>
          </w:p>
        </w:tc>
        <w:tc>
          <w:tcPr>
            <w:tcW w:w="457" w:type="dxa"/>
            <w:tcBorders>
              <w:top w:val="single" w:sz="4" w:space="0" w:color="auto"/>
              <w:left w:val="single" w:sz="4" w:space="0" w:color="auto"/>
              <w:bottom w:val="single" w:sz="4" w:space="0" w:color="auto"/>
              <w:right w:val="single" w:sz="4" w:space="0" w:color="auto"/>
            </w:tcBorders>
            <w:vAlign w:val="center"/>
          </w:tcPr>
          <w:p w14:paraId="2F4C301E"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1</w:t>
            </w:r>
          </w:p>
        </w:tc>
        <w:tc>
          <w:tcPr>
            <w:tcW w:w="1021" w:type="dxa"/>
            <w:tcBorders>
              <w:top w:val="single" w:sz="4" w:space="0" w:color="auto"/>
              <w:left w:val="single" w:sz="4" w:space="0" w:color="auto"/>
              <w:bottom w:val="single" w:sz="4" w:space="0" w:color="auto"/>
              <w:right w:val="single" w:sz="4" w:space="0" w:color="auto"/>
            </w:tcBorders>
            <w:vAlign w:val="center"/>
          </w:tcPr>
          <w:p w14:paraId="18DEB2C9" w14:textId="77777777" w:rsidR="00A35C95" w:rsidRDefault="00000000">
            <w:pPr>
              <w:widowControl/>
              <w:jc w:val="center"/>
              <w:textAlignment w:val="center"/>
              <w:rPr>
                <w:rFonts w:asciiTheme="minorEastAsia" w:hAnsiTheme="minorEastAsia" w:cstheme="minorEastAsia" w:hint="eastAsia"/>
                <w:color w:val="000000"/>
                <w:kern w:val="0"/>
                <w:szCs w:val="21"/>
                <w:lang w:bidi="ar"/>
              </w:rPr>
            </w:pPr>
            <w:r>
              <w:rPr>
                <w:rFonts w:ascii="宋体" w:eastAsia="宋体" w:hAnsi="宋体" w:cs="宋体" w:hint="eastAsia"/>
                <w:color w:val="000000"/>
                <w:kern w:val="0"/>
                <w:szCs w:val="21"/>
                <w:lang w:bidi="ar"/>
              </w:rPr>
              <w:t>4.95</w:t>
            </w:r>
          </w:p>
        </w:tc>
      </w:tr>
    </w:tbl>
    <w:p w14:paraId="165F804F" w14:textId="77777777" w:rsidR="00A35C95" w:rsidRDefault="00000000">
      <w:pPr>
        <w:spacing w:line="360" w:lineRule="auto"/>
      </w:pPr>
      <w:r>
        <w:rPr>
          <w:rFonts w:hint="eastAsia"/>
          <w:bCs/>
          <w:sz w:val="28"/>
          <w:szCs w:val="28"/>
        </w:rPr>
        <w:t>备注：本公告所述的功能要求无任何针对性、倾向性和排他性，因市场了解的局限性，仅作为我院医疗设备市场调研参考所用。</w:t>
      </w:r>
    </w:p>
    <w:sectPr w:rsidR="00A35C95">
      <w:footerReference w:type="default" r:id="rId7"/>
      <w:pgSz w:w="11906" w:h="16838"/>
      <w:pgMar w:top="1240" w:right="1800" w:bottom="109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49FC" w14:textId="77777777" w:rsidR="00A15D83" w:rsidRDefault="00A15D83">
      <w:r>
        <w:separator/>
      </w:r>
    </w:p>
  </w:endnote>
  <w:endnote w:type="continuationSeparator" w:id="0">
    <w:p w14:paraId="3459AEA5" w14:textId="77777777" w:rsidR="00A15D83" w:rsidRDefault="00A1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D9A5" w14:textId="77777777" w:rsidR="00A35C95" w:rsidRDefault="00000000">
    <w:pPr>
      <w:pStyle w:val="a3"/>
    </w:pPr>
    <w:r>
      <w:rPr>
        <w:noProof/>
      </w:rPr>
      <mc:AlternateContent>
        <mc:Choice Requires="wps">
          <w:drawing>
            <wp:anchor distT="0" distB="0" distL="114300" distR="114300" simplePos="0" relativeHeight="251659264" behindDoc="0" locked="0" layoutInCell="1" allowOverlap="1" wp14:anchorId="08685768" wp14:editId="25EDD65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3E1B4" w14:textId="77777777" w:rsidR="00A35C95"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68576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043E1B4" w14:textId="77777777" w:rsidR="00A35C95"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A3A0" w14:textId="77777777" w:rsidR="00A15D83" w:rsidRDefault="00A15D83">
      <w:r>
        <w:separator/>
      </w:r>
    </w:p>
  </w:footnote>
  <w:footnote w:type="continuationSeparator" w:id="0">
    <w:p w14:paraId="09738C19" w14:textId="77777777" w:rsidR="00A15D83" w:rsidRDefault="00A15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496FBD"/>
    <w:rsid w:val="00020EDB"/>
    <w:rsid w:val="00050309"/>
    <w:rsid w:val="000A7C64"/>
    <w:rsid w:val="00234224"/>
    <w:rsid w:val="002E0BCA"/>
    <w:rsid w:val="004974C4"/>
    <w:rsid w:val="005316CC"/>
    <w:rsid w:val="005512ED"/>
    <w:rsid w:val="005E4BA9"/>
    <w:rsid w:val="006E5363"/>
    <w:rsid w:val="00713568"/>
    <w:rsid w:val="00754B98"/>
    <w:rsid w:val="007C5FA7"/>
    <w:rsid w:val="00904CBB"/>
    <w:rsid w:val="00A15D83"/>
    <w:rsid w:val="00A25407"/>
    <w:rsid w:val="00A35C95"/>
    <w:rsid w:val="00A37D52"/>
    <w:rsid w:val="00BF2498"/>
    <w:rsid w:val="00C417AF"/>
    <w:rsid w:val="00CB6374"/>
    <w:rsid w:val="00CF31E1"/>
    <w:rsid w:val="00D47EED"/>
    <w:rsid w:val="00DA7766"/>
    <w:rsid w:val="00DC4B90"/>
    <w:rsid w:val="00FC4723"/>
    <w:rsid w:val="02D04C42"/>
    <w:rsid w:val="031D0108"/>
    <w:rsid w:val="043B39C4"/>
    <w:rsid w:val="04FF6E06"/>
    <w:rsid w:val="0A5E7D79"/>
    <w:rsid w:val="0ED46391"/>
    <w:rsid w:val="104E632C"/>
    <w:rsid w:val="1326458A"/>
    <w:rsid w:val="19DE6E24"/>
    <w:rsid w:val="1A330EF8"/>
    <w:rsid w:val="1B496FBD"/>
    <w:rsid w:val="1D210A3A"/>
    <w:rsid w:val="1EE61E60"/>
    <w:rsid w:val="25F12551"/>
    <w:rsid w:val="2AE90B77"/>
    <w:rsid w:val="2C1778A4"/>
    <w:rsid w:val="2CF8322A"/>
    <w:rsid w:val="2E207EBC"/>
    <w:rsid w:val="2E9F6EB2"/>
    <w:rsid w:val="34343BAA"/>
    <w:rsid w:val="37E82428"/>
    <w:rsid w:val="384A30E3"/>
    <w:rsid w:val="386C47C2"/>
    <w:rsid w:val="3901453A"/>
    <w:rsid w:val="396957EB"/>
    <w:rsid w:val="3A7E73C2"/>
    <w:rsid w:val="3DC254CA"/>
    <w:rsid w:val="3ED327BE"/>
    <w:rsid w:val="3F682D95"/>
    <w:rsid w:val="47BA42D3"/>
    <w:rsid w:val="48885E0A"/>
    <w:rsid w:val="49175F33"/>
    <w:rsid w:val="49B15FF9"/>
    <w:rsid w:val="4F043629"/>
    <w:rsid w:val="52BA27BB"/>
    <w:rsid w:val="5422182C"/>
    <w:rsid w:val="55721D10"/>
    <w:rsid w:val="564E3947"/>
    <w:rsid w:val="57133435"/>
    <w:rsid w:val="5C52561B"/>
    <w:rsid w:val="5E576F71"/>
    <w:rsid w:val="604D4C6F"/>
    <w:rsid w:val="6B17268F"/>
    <w:rsid w:val="6E371E86"/>
    <w:rsid w:val="6E9F5CF4"/>
    <w:rsid w:val="6FC33088"/>
    <w:rsid w:val="701337DF"/>
    <w:rsid w:val="73937B56"/>
    <w:rsid w:val="75C540EC"/>
    <w:rsid w:val="77BD2530"/>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0A134"/>
  <w15:docId w15:val="{AE4F716D-3250-47E1-9A3A-7E05134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Emphasis"/>
    <w:basedOn w:val="a0"/>
    <w:qFormat/>
    <w:rPr>
      <w:i/>
    </w:rPr>
  </w:style>
  <w:style w:type="character" w:styleId="aa">
    <w:name w:val="Hyperlink"/>
    <w:basedOn w:val="a0"/>
    <w:qFormat/>
    <w:rPr>
      <w:color w:val="0000FF"/>
      <w:u w:val="singl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Calibri" w:hAnsi="Calibri" w:cs="Calibri"/>
      <w:color w:val="000000"/>
      <w:sz w:val="22"/>
      <w:szCs w:val="22"/>
      <w:u w:val="none"/>
    </w:rPr>
  </w:style>
  <w:style w:type="character" w:customStyle="1" w:styleId="font21">
    <w:name w:val="font21"/>
    <w:basedOn w:val="a0"/>
    <w:qFormat/>
    <w:rPr>
      <w:rFonts w:ascii="宋体" w:eastAsia="宋体" w:hAnsi="宋体" w:cs="宋体" w:hint="eastAsia"/>
      <w:color w:val="333333"/>
      <w:sz w:val="24"/>
      <w:szCs w:val="24"/>
      <w:u w:val="none"/>
    </w:rPr>
  </w:style>
  <w:style w:type="character" w:customStyle="1" w:styleId="font41">
    <w:name w:val="font41"/>
    <w:basedOn w:val="a0"/>
    <w:qFormat/>
    <w:rPr>
      <w:rFonts w:ascii="宋体" w:eastAsia="宋体" w:hAnsi="宋体" w:cs="宋体" w:hint="eastAsia"/>
      <w:color w:val="333333"/>
      <w:sz w:val="24"/>
      <w:szCs w:val="24"/>
      <w:u w:val="none"/>
    </w:rPr>
  </w:style>
  <w:style w:type="character" w:customStyle="1" w:styleId="font91">
    <w:name w:val="font91"/>
    <w:basedOn w:val="a0"/>
    <w:qFormat/>
    <w:rPr>
      <w:rFonts w:ascii="Calibri" w:hAnsi="Calibri" w:cs="Calibri"/>
      <w:color w:val="333333"/>
      <w:sz w:val="24"/>
      <w:szCs w:val="24"/>
      <w:u w:val="none"/>
    </w:rPr>
  </w:style>
  <w:style w:type="character" w:customStyle="1" w:styleId="font81">
    <w:name w:val="font81"/>
    <w:basedOn w:val="a0"/>
    <w:qFormat/>
    <w:rPr>
      <w:rFonts w:ascii="Calibri" w:hAnsi="Calibri" w:cs="Calibri" w:hint="default"/>
      <w:color w:val="000000"/>
      <w:sz w:val="24"/>
      <w:szCs w:val="24"/>
      <w:u w:val="none"/>
    </w:rPr>
  </w:style>
  <w:style w:type="character" w:customStyle="1" w:styleId="font101">
    <w:name w:val="font101"/>
    <w:basedOn w:val="a0"/>
    <w:qFormat/>
    <w:rPr>
      <w:rFonts w:ascii="宋体" w:eastAsia="宋体" w:hAnsi="宋体" w:cs="宋体" w:hint="eastAsia"/>
      <w:color w:val="000000"/>
      <w:sz w:val="21"/>
      <w:szCs w:val="21"/>
      <w:u w:val="none"/>
    </w:rPr>
  </w:style>
  <w:style w:type="character" w:customStyle="1" w:styleId="font71">
    <w:name w:val="font71"/>
    <w:basedOn w:val="a0"/>
    <w:qFormat/>
    <w:rPr>
      <w:rFonts w:ascii="Segoe UI" w:eastAsia="Segoe UI" w:hAnsi="Segoe UI" w:cs="Segoe UI" w:hint="default"/>
      <w:color w:val="000000"/>
      <w:sz w:val="21"/>
      <w:szCs w:val="21"/>
      <w:u w:val="none"/>
    </w:rPr>
  </w:style>
  <w:style w:type="paragraph" w:styleId="ab">
    <w:name w:val="List Paragraph"/>
    <w:basedOn w:val="a"/>
    <w:uiPriority w:val="34"/>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4826</Words>
  <Characters>5021</Characters>
  <Application>Microsoft Office Word</Application>
  <DocSecurity>0</DocSecurity>
  <Lines>557</Lines>
  <Paragraphs>656</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上班了不说了</dc:creator>
  <cp:lastModifiedBy>浩宇 王</cp:lastModifiedBy>
  <cp:revision>9</cp:revision>
  <dcterms:created xsi:type="dcterms:W3CDTF">2025-06-20T03:01:00Z</dcterms:created>
  <dcterms:modified xsi:type="dcterms:W3CDTF">2026-06-11T14:55:00Z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9686FFD5649E4FC68B6C9831AE675AB2_13</vt:lpwstr>
  </property>
  <property fmtid="{D5CDD505-2E9C-101B-9397-08002B2CF9AE}" pid="4" name="KSOTemplateDocerSaveRecord">
    <vt:lpwstr>eyJoZGlkIjoiM2RjNmUxNDk4NmIyZGYyMjc3MDZkOWQ1ZmI0Y2Q1MzAiLCJ1c2VySWQiOiIyODA4MzQ1MjMifQ==</vt:lpwstr>
  </property>
</Properties>
</file>